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6"/>
        </w:rPr>
      </w:pPr>
    </w:p>
    <w:p>
      <w:pPr>
        <w:pStyle w:val="Title"/>
      </w:pPr>
      <w:r>
        <w:rPr>
          <w:color w:val="231F20"/>
          <w:spacing w:val="-49"/>
        </w:rPr>
        <w:t>Creative</w:t>
      </w:r>
      <w:r>
        <w:rPr>
          <w:color w:val="231F20"/>
          <w:spacing w:val="-223"/>
        </w:rPr>
        <w:t> </w:t>
      </w:r>
      <w:r>
        <w:rPr>
          <w:color w:val="231F20"/>
          <w:spacing w:val="-37"/>
        </w:rPr>
        <w:t>Activity</w:t>
      </w:r>
    </w:p>
    <w:p>
      <w:pPr>
        <w:spacing w:before="58"/>
        <w:ind w:left="3782" w:right="0" w:firstLine="0"/>
        <w:jc w:val="left"/>
        <w:rPr>
          <w:rFonts w:ascii="Century Gothic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973836</wp:posOffset>
            </wp:positionH>
            <wp:positionV relativeFrom="paragraph">
              <wp:posOffset>71123</wp:posOffset>
            </wp:positionV>
            <wp:extent cx="1828800" cy="13106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z w:val="24"/>
        </w:rPr>
        <w:t>PHOTOGRAPHY: VIEWFINDER</w:t>
      </w:r>
    </w:p>
    <w:p>
      <w:pPr>
        <w:pStyle w:val="BodyText"/>
        <w:spacing w:line="235" w:lineRule="auto" w:before="141"/>
        <w:ind w:left="3782" w:right="349"/>
      </w:pPr>
      <w:r>
        <w:rPr>
          <w:color w:val="231F20"/>
          <w:w w:val="105"/>
        </w:rPr>
        <w:t>Most cameras have a viewfinder—a small square of glass that you look through to compose or focus the subject of what will be included in the photograph.</w:t>
      </w:r>
    </w:p>
    <w:p>
      <w:pPr>
        <w:pStyle w:val="BodyText"/>
        <w:spacing w:line="235" w:lineRule="auto" w:before="122"/>
        <w:ind w:left="3782" w:right="349"/>
      </w:pPr>
      <w:r>
        <w:rPr>
          <w:color w:val="231F20"/>
          <w:w w:val="105"/>
        </w:rPr>
        <w:t>The viewfinder makes a frame for your photo, and helps you decide where you want your main subject to be—at </w:t>
      </w:r>
      <w:r>
        <w:rPr>
          <w:color w:val="231F20"/>
          <w:spacing w:val="-7"/>
          <w:w w:val="105"/>
        </w:rPr>
        <w:t>the </w:t>
      </w:r>
      <w:r>
        <w:rPr>
          <w:color w:val="231F20"/>
          <w:spacing w:val="-4"/>
          <w:w w:val="105"/>
        </w:rPr>
        <w:t>center, </w:t>
      </w:r>
      <w:r>
        <w:rPr>
          <w:color w:val="231F20"/>
          <w:w w:val="105"/>
        </w:rPr>
        <w:t>or the bottom, or elsewhere in the picture.</w:t>
      </w:r>
    </w:p>
    <w:p>
      <w:pPr>
        <w:pStyle w:val="BodyText"/>
        <w:spacing w:line="229" w:lineRule="exact" w:before="119"/>
        <w:ind w:left="3782"/>
      </w:pPr>
      <w:r>
        <w:rPr>
          <w:color w:val="231F20"/>
        </w:rPr>
        <w:t>Cut the center circle out of the camera image below, then</w:t>
      </w:r>
    </w:p>
    <w:p>
      <w:pPr>
        <w:spacing w:after="0" w:line="229" w:lineRule="exact"/>
        <w:sectPr>
          <w:type w:val="continuous"/>
          <w:pgSz w:w="11340" w:h="15480"/>
          <w:pgMar w:top="1460" w:bottom="280" w:left="1020" w:right="1080"/>
        </w:sectPr>
      </w:pPr>
    </w:p>
    <w:p>
      <w:pPr>
        <w:spacing w:line="249" w:lineRule="auto" w:before="46"/>
        <w:ind w:left="513" w:right="0" w:firstLine="0"/>
        <w:jc w:val="left"/>
        <w:rPr>
          <w:sz w:val="11"/>
        </w:rPr>
      </w:pPr>
      <w:r>
        <w:rPr>
          <w:color w:val="231F20"/>
          <w:w w:val="105"/>
          <w:sz w:val="11"/>
        </w:rPr>
        <w:t>Tony Vaccaro. </w:t>
      </w:r>
      <w:r>
        <w:rPr>
          <w:rFonts w:ascii="Arial" w:hAnsi="Arial"/>
          <w:i/>
          <w:color w:val="231F20"/>
          <w:w w:val="105"/>
          <w:sz w:val="11"/>
        </w:rPr>
        <w:t>Georgia O’Keeffe with the Cheese</w:t>
      </w:r>
      <w:r>
        <w:rPr>
          <w:color w:val="231F20"/>
          <w:w w:val="105"/>
          <w:sz w:val="11"/>
        </w:rPr>
        <w:t>, 1960. Gelatin silver print, 14</w:t>
      </w:r>
      <w:r>
        <w:rPr>
          <w:color w:val="231F20"/>
          <w:w w:val="105"/>
          <w:position w:val="2"/>
          <w:sz w:val="8"/>
        </w:rPr>
        <w:t>5</w:t>
      </w:r>
      <w:r>
        <w:rPr>
          <w:color w:val="231F20"/>
          <w:w w:val="105"/>
          <w:sz w:val="11"/>
        </w:rPr>
        <w:t>/</w:t>
      </w:r>
      <w:r>
        <w:rPr>
          <w:color w:val="231F20"/>
          <w:w w:val="105"/>
          <w:sz w:val="8"/>
        </w:rPr>
        <w:t>8 </w:t>
      </w:r>
      <w:r>
        <w:rPr>
          <w:color w:val="231F20"/>
          <w:w w:val="105"/>
          <w:sz w:val="11"/>
        </w:rPr>
        <w:t>x 18</w:t>
      </w:r>
      <w:r>
        <w:rPr>
          <w:color w:val="231F20"/>
          <w:w w:val="105"/>
          <w:position w:val="2"/>
          <w:sz w:val="8"/>
        </w:rPr>
        <w:t>3</w:t>
      </w:r>
      <w:r>
        <w:rPr>
          <w:color w:val="231F20"/>
          <w:w w:val="105"/>
          <w:sz w:val="11"/>
        </w:rPr>
        <w:t>/</w:t>
      </w:r>
      <w:r>
        <w:rPr>
          <w:color w:val="231F20"/>
          <w:w w:val="105"/>
          <w:sz w:val="8"/>
        </w:rPr>
        <w:t>8 </w:t>
      </w:r>
      <w:r>
        <w:rPr>
          <w:color w:val="231F20"/>
          <w:w w:val="105"/>
          <w:sz w:val="11"/>
        </w:rPr>
        <w:t>in. Georgia O’Keeffe Museum. Museum Purchase. © Tony Vaccaro. [2007.3.27]</w:t>
      </w:r>
    </w:p>
    <w:p>
      <w:pPr>
        <w:pStyle w:val="BodyText"/>
        <w:spacing w:line="235" w:lineRule="auto" w:before="14"/>
        <w:ind w:left="402" w:right="449"/>
      </w:pPr>
      <w:r>
        <w:rPr/>
        <w:br w:type="column"/>
      </w:r>
      <w:r>
        <w:rPr>
          <w:color w:val="231F20"/>
          <w:w w:val="105"/>
        </w:rPr>
        <w:t>look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paper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viewfinder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5"/>
          <w:w w:val="105"/>
        </w:rPr>
        <w:t>com- </w:t>
      </w:r>
      <w:r>
        <w:rPr>
          <w:color w:val="231F20"/>
          <w:w w:val="105"/>
        </w:rPr>
        <w:t>positions in the world around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you.</w:t>
      </w:r>
    </w:p>
    <w:p>
      <w:pPr>
        <w:spacing w:after="0" w:line="235" w:lineRule="auto"/>
        <w:sectPr>
          <w:type w:val="continuous"/>
          <w:pgSz w:w="11340" w:h="15480"/>
          <w:pgMar w:top="1460" w:bottom="280" w:left="1020" w:right="1080"/>
          <w:cols w:num="2" w:equalWidth="0">
            <w:col w:w="3341" w:space="40"/>
            <w:col w:w="585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23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5728427" cy="416966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427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98.818497pt,19.815109pt" to="98.818497pt,24.778109pt" stroked="true" strokeweight=".5pt" strokecolor="#ffffff">
            <v:stroke dashstyle="solid"/>
            <w10:wrap type="topAndBottom"/>
          </v:line>
        </w:pict>
      </w:r>
    </w:p>
    <w:sectPr>
      <w:type w:val="continuous"/>
      <w:pgSz w:w="11340" w:h="15480"/>
      <w:pgMar w:top="1460" w:bottom="280" w:left="102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505" w:lineRule="exact"/>
      <w:ind w:left="528"/>
    </w:pPr>
    <w:rPr>
      <w:rFonts w:ascii="Lucida Sans Unicode" w:hAnsi="Lucida Sans Unicode" w:eastAsia="Lucida Sans Unicode" w:cs="Lucida Sans Unicode"/>
      <w:sz w:val="118"/>
      <w:szCs w:val="1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2020-11-23T14:43:02Z</dcterms:created>
  <dcterms:modified xsi:type="dcterms:W3CDTF">2020-11-23T14:43:02Z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2020-11-23T00:00:00Z</vt:filetime>
  </property>
</Properties>
</file>