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570pt;height:774pt;mso-position-horizontal-relative:page;mso-position-vertical-relative:page;z-index:-15759872" coordorigin="0,0" coordsize="11400,15480">
            <v:shape style="position:absolute;left:0;top:0;width:11340;height:15480" type="#_x0000_t75" stroked="false">
              <v:imagedata r:id="rId5" o:title=""/>
            </v:shape>
            <v:shape style="position:absolute;left:388;top:3203;width:4597;height:5274" type="#_x0000_t75" stroked="false">
              <v:imagedata r:id="rId6" o:title=""/>
            </v:shape>
            <v:shape style="position:absolute;left:3347;top:2334;width:2741;height:3502" type="#_x0000_t75" stroked="false">
              <v:imagedata r:id="rId7" o:title=""/>
            </v:shape>
            <v:shape style="position:absolute;left:4281;top:5545;width:7059;height:5628" type="#_x0000_t75" stroked="false">
              <v:imagedata r:id="rId8" o:title=""/>
            </v:shape>
            <v:shape style="position:absolute;left:5254;top:9928;width:5668;height:4682" type="#_x0000_t75" stroked="false">
              <v:imagedata r:id="rId9" o:title=""/>
            </v:shape>
            <v:shape style="position:absolute;left:388;top:3203;width:4597;height:5274" coordorigin="389,3204" coordsize="4597,5274" path="m389,4028l1416,8477,4985,7653,3958,3204,389,4028xe" filled="false" stroked="true" strokeweight="6pt" strokecolor="#231f20">
              <v:path arrowok="t"/>
              <v:stroke dashstyle="solid"/>
            </v:shape>
            <v:shape style="position:absolute;left:3347;top:2334;width:2741;height:3502" coordorigin="3348,2334" coordsize="2741,3502" path="m3635,2334l3348,5621,5801,5836,6088,2549,3635,2334xe" filled="false" stroked="true" strokeweight="6.0pt" strokecolor="#231f20">
              <v:path arrowok="t"/>
              <v:stroke dashstyle="solid"/>
            </v:shape>
            <v:shape style="position:absolute;left:4281;top:5545;width:7059;height:5628" coordorigin="4281,5546" coordsize="7059,5628" path="m5195,5546l4281,9844,10535,11173,11340,7387m11340,6852l5195,5546e" filled="false" stroked="true" strokeweight="6pt" strokecolor="#231f20">
              <v:path arrowok="t"/>
              <v:stroke dashstyle="solid"/>
            </v:shape>
            <v:shape style="position:absolute;left:5254;top:9928;width:5668;height:4682" coordorigin="5254,9929" coordsize="5668,4682" path="m5254,10810l5925,14610,10921,13729,10251,9929,5254,10810xe" filled="false" stroked="true" strokeweight="6.0pt" strokecolor="#231f20">
              <v:path arrowok="t"/>
              <v:stroke dashstyle="solid"/>
            </v:shape>
            <w10:wrap type="none"/>
          </v:group>
        </w:pict>
      </w:r>
      <w:r>
        <w:rPr>
          <w:color w:val="231F20"/>
          <w:spacing w:val="-59"/>
          <w:w w:val="110"/>
        </w:rPr>
        <w:t>Creative</w:t>
      </w:r>
      <w:r>
        <w:rPr>
          <w:color w:val="231F20"/>
          <w:spacing w:val="-293"/>
          <w:w w:val="110"/>
        </w:rPr>
        <w:t> </w:t>
      </w:r>
      <w:r>
        <w:rPr>
          <w:color w:val="231F20"/>
          <w:spacing w:val="-44"/>
          <w:w w:val="110"/>
        </w:rPr>
        <w:t>Activity</w:t>
      </w:r>
    </w:p>
    <w:p>
      <w:pPr>
        <w:spacing w:before="501"/>
        <w:ind w:left="6141" w:right="0" w:firstLine="0"/>
        <w:jc w:val="left"/>
        <w:rPr>
          <w:rFonts w:ascii="Tahoma"/>
          <w:sz w:val="50"/>
        </w:rPr>
      </w:pPr>
      <w:r>
        <w:rPr>
          <w:rFonts w:ascii="Tahoma"/>
          <w:color w:val="231F20"/>
          <w:sz w:val="50"/>
        </w:rPr>
        <w:t>PHOTOGRAPHY</w:t>
      </w:r>
    </w:p>
    <w:p>
      <w:pPr>
        <w:pStyle w:val="BodyText"/>
        <w:spacing w:line="256" w:lineRule="auto" w:before="239"/>
        <w:ind w:left="6141" w:right="312"/>
      </w:pPr>
      <w:r>
        <w:rPr>
          <w:color w:val="231F20"/>
          <w:spacing w:val="-4"/>
          <w:w w:val="105"/>
        </w:rPr>
        <w:t>Hundreds </w:t>
      </w:r>
      <w:r>
        <w:rPr>
          <w:color w:val="231F20"/>
          <w:w w:val="105"/>
        </w:rPr>
        <w:t>of </w:t>
      </w:r>
      <w:r>
        <w:rPr>
          <w:color w:val="231F20"/>
          <w:spacing w:val="-4"/>
          <w:w w:val="105"/>
        </w:rPr>
        <w:t>photographs </w:t>
      </w:r>
      <w:r>
        <w:rPr>
          <w:color w:val="231F20"/>
          <w:w w:val="105"/>
        </w:rPr>
        <w:t>of </w:t>
      </w:r>
      <w:r>
        <w:rPr>
          <w:color w:val="231F20"/>
          <w:spacing w:val="-4"/>
          <w:w w:val="105"/>
        </w:rPr>
        <w:t>Georgia O’Keeffe </w:t>
      </w:r>
      <w:r>
        <w:rPr>
          <w:color w:val="231F20"/>
          <w:spacing w:val="-3"/>
          <w:w w:val="105"/>
        </w:rPr>
        <w:t>were </w:t>
      </w:r>
      <w:r>
        <w:rPr>
          <w:color w:val="231F20"/>
          <w:spacing w:val="-4"/>
          <w:w w:val="105"/>
        </w:rPr>
        <w:t>taken throughout </w:t>
      </w:r>
      <w:r>
        <w:rPr>
          <w:color w:val="231F20"/>
          <w:spacing w:val="-3"/>
          <w:w w:val="105"/>
        </w:rPr>
        <w:t>her </w:t>
      </w:r>
      <w:r>
        <w:rPr>
          <w:color w:val="231F20"/>
          <w:spacing w:val="-4"/>
          <w:w w:val="105"/>
        </w:rPr>
        <w:t>life, and </w:t>
      </w:r>
      <w:r>
        <w:rPr>
          <w:color w:val="231F20"/>
          <w:spacing w:val="-3"/>
          <w:w w:val="105"/>
        </w:rPr>
        <w:t>each one </w:t>
      </w:r>
      <w:r>
        <w:rPr>
          <w:color w:val="231F20"/>
          <w:spacing w:val="-4"/>
          <w:w w:val="105"/>
        </w:rPr>
        <w:t>reveals something </w:t>
      </w:r>
      <w:r>
        <w:rPr>
          <w:color w:val="231F20"/>
          <w:w w:val="105"/>
        </w:rPr>
        <w:t>of </w:t>
      </w:r>
      <w:r>
        <w:rPr>
          <w:color w:val="231F20"/>
          <w:spacing w:val="-3"/>
          <w:w w:val="105"/>
        </w:rPr>
        <w:t>her </w:t>
      </w:r>
      <w:r>
        <w:rPr>
          <w:color w:val="231F20"/>
          <w:spacing w:val="-7"/>
          <w:w w:val="105"/>
        </w:rPr>
        <w:t>character. </w:t>
      </w:r>
      <w:r>
        <w:rPr>
          <w:color w:val="231F20"/>
          <w:spacing w:val="-3"/>
          <w:w w:val="105"/>
        </w:rPr>
        <w:t>Her </w:t>
      </w:r>
      <w:r>
        <w:rPr>
          <w:color w:val="231F20"/>
          <w:spacing w:val="-4"/>
          <w:w w:val="105"/>
        </w:rPr>
        <w:t>husband, Alfred Stieglitz, </w:t>
      </w:r>
      <w:r>
        <w:rPr>
          <w:color w:val="231F20"/>
          <w:spacing w:val="-3"/>
          <w:w w:val="105"/>
        </w:rPr>
        <w:t>was </w:t>
      </w:r>
      <w:r>
        <w:rPr>
          <w:color w:val="231F20"/>
          <w:w w:val="105"/>
        </w:rPr>
        <w:t>a </w:t>
      </w:r>
      <w:r>
        <w:rPr>
          <w:color w:val="231F20"/>
          <w:spacing w:val="-4"/>
          <w:w w:val="105"/>
        </w:rPr>
        <w:t>pioneer </w:t>
      </w:r>
      <w:r>
        <w:rPr>
          <w:color w:val="231F20"/>
          <w:w w:val="105"/>
        </w:rPr>
        <w:t>of </w:t>
      </w:r>
      <w:r>
        <w:rPr>
          <w:color w:val="231F20"/>
          <w:spacing w:val="-5"/>
          <w:w w:val="105"/>
        </w:rPr>
        <w:t>photography, </w:t>
      </w:r>
      <w:r>
        <w:rPr>
          <w:color w:val="231F20"/>
          <w:spacing w:val="-3"/>
          <w:w w:val="105"/>
        </w:rPr>
        <w:t>and </w:t>
      </w:r>
      <w:r>
        <w:rPr>
          <w:color w:val="231F20"/>
          <w:spacing w:val="-4"/>
          <w:w w:val="105"/>
        </w:rPr>
        <w:t>their friends included </w:t>
      </w:r>
      <w:r>
        <w:rPr>
          <w:color w:val="231F20"/>
          <w:spacing w:val="-3"/>
          <w:w w:val="105"/>
        </w:rPr>
        <w:t>many </w:t>
      </w:r>
      <w:r>
        <w:rPr>
          <w:color w:val="231F20"/>
          <w:spacing w:val="-4"/>
          <w:w w:val="105"/>
        </w:rPr>
        <w:t>famous photographers, </w:t>
      </w:r>
      <w:r>
        <w:rPr>
          <w:color w:val="231F20"/>
          <w:spacing w:val="-3"/>
          <w:w w:val="105"/>
        </w:rPr>
        <w:t>such </w:t>
      </w:r>
      <w:r>
        <w:rPr>
          <w:color w:val="231F20"/>
          <w:w w:val="105"/>
        </w:rPr>
        <w:t>as </w:t>
      </w:r>
      <w:r>
        <w:rPr>
          <w:color w:val="231F20"/>
          <w:spacing w:val="-4"/>
          <w:w w:val="105"/>
        </w:rPr>
        <w:t>Ansel Adams </w:t>
      </w:r>
      <w:r>
        <w:rPr>
          <w:color w:val="231F20"/>
          <w:spacing w:val="-3"/>
          <w:w w:val="105"/>
        </w:rPr>
        <w:t>and </w:t>
      </w:r>
      <w:r>
        <w:rPr>
          <w:color w:val="231F20"/>
          <w:spacing w:val="-8"/>
          <w:w w:val="105"/>
        </w:rPr>
        <w:t>Todd Webb.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8"/>
        </w:rPr>
      </w:pPr>
    </w:p>
    <w:p>
      <w:pPr>
        <w:pStyle w:val="BodyText"/>
        <w:spacing w:line="254" w:lineRule="auto"/>
        <w:ind w:left="100" w:right="6857"/>
      </w:pPr>
      <w:r>
        <w:rPr>
          <w:color w:val="231F20"/>
          <w:spacing w:val="-4"/>
        </w:rPr>
        <w:t>Think </w:t>
      </w:r>
      <w:r>
        <w:rPr>
          <w:color w:val="231F20"/>
        </w:rPr>
        <w:t>of  </w:t>
      </w:r>
      <w:r>
        <w:rPr>
          <w:color w:val="231F20"/>
          <w:spacing w:val="-4"/>
        </w:rPr>
        <w:t>someone  </w:t>
      </w:r>
      <w:r>
        <w:rPr>
          <w:color w:val="231F20"/>
          <w:spacing w:val="-3"/>
        </w:rPr>
        <w:t>you  are  </w:t>
      </w:r>
      <w:r>
        <w:rPr>
          <w:color w:val="231F20"/>
          <w:spacing w:val="-4"/>
        </w:rPr>
        <w:t>close  to, </w:t>
      </w:r>
      <w:r>
        <w:rPr>
          <w:color w:val="231F20"/>
          <w:spacing w:val="-3"/>
        </w:rPr>
        <w:t>and </w:t>
      </w:r>
      <w:r>
        <w:rPr>
          <w:color w:val="231F20"/>
        </w:rPr>
        <w:t>try to </w:t>
      </w:r>
      <w:r>
        <w:rPr>
          <w:color w:val="231F20"/>
          <w:spacing w:val="-4"/>
        </w:rPr>
        <w:t>capture their personality in </w:t>
      </w:r>
      <w:r>
        <w:rPr>
          <w:color w:val="231F20"/>
        </w:rPr>
        <w:t>five </w:t>
      </w:r>
      <w:r>
        <w:rPr>
          <w:color w:val="231F20"/>
          <w:spacing w:val="-4"/>
        </w:rPr>
        <w:t>photographs.  </w:t>
      </w:r>
      <w:r>
        <w:rPr>
          <w:color w:val="231F20"/>
          <w:spacing w:val="-3"/>
        </w:rPr>
        <w:t>Get  </w:t>
      </w:r>
      <w:r>
        <w:rPr>
          <w:color w:val="231F20"/>
          <w:spacing w:val="-4"/>
        </w:rPr>
        <w:t>creative  with </w:t>
      </w:r>
      <w:r>
        <w:rPr>
          <w:color w:val="231F20"/>
          <w:spacing w:val="-3"/>
        </w:rPr>
        <w:t>your </w:t>
      </w:r>
      <w:r>
        <w:rPr>
          <w:color w:val="231F20"/>
          <w:spacing w:val="-4"/>
        </w:rPr>
        <w:t>photos—think </w:t>
      </w:r>
      <w:r>
        <w:rPr>
          <w:color w:val="231F20"/>
        </w:rPr>
        <w:t>of </w:t>
      </w:r>
      <w:r>
        <w:rPr>
          <w:color w:val="231F20"/>
          <w:spacing w:val="-3"/>
        </w:rPr>
        <w:t>all the </w:t>
      </w:r>
      <w:r>
        <w:rPr>
          <w:color w:val="231F20"/>
          <w:spacing w:val="-4"/>
        </w:rPr>
        <w:t>different things </w:t>
      </w:r>
      <w:r>
        <w:rPr>
          <w:color w:val="231F20"/>
        </w:rPr>
        <w:t>or </w:t>
      </w:r>
      <w:r>
        <w:rPr>
          <w:color w:val="231F20"/>
          <w:spacing w:val="-4"/>
        </w:rPr>
        <w:t>places </w:t>
      </w:r>
      <w:r>
        <w:rPr>
          <w:color w:val="231F20"/>
          <w:spacing w:val="-3"/>
        </w:rPr>
        <w:t>that </w:t>
      </w:r>
      <w:r>
        <w:rPr>
          <w:color w:val="231F20"/>
          <w:spacing w:val="-4"/>
        </w:rPr>
        <w:t>might </w:t>
      </w:r>
      <w:r>
        <w:rPr>
          <w:color w:val="231F20"/>
          <w:spacing w:val="-6"/>
        </w:rPr>
        <w:t>characterize </w:t>
      </w:r>
      <w:r>
        <w:rPr>
          <w:color w:val="231F20"/>
          <w:spacing w:val="-3"/>
        </w:rPr>
        <w:t>the</w:t>
      </w:r>
      <w:r>
        <w:rPr>
          <w:color w:val="231F20"/>
          <w:spacing w:val="8"/>
        </w:rPr>
        <w:t> </w:t>
      </w:r>
      <w:r>
        <w:rPr>
          <w:color w:val="231F20"/>
          <w:spacing w:val="-4"/>
        </w:rPr>
        <w:t>person.</w:t>
      </w:r>
    </w:p>
    <w:p>
      <w:pPr>
        <w:pStyle w:val="BodyText"/>
        <w:spacing w:line="254" w:lineRule="auto" w:before="147"/>
        <w:ind w:left="100" w:right="5890"/>
      </w:pPr>
      <w:r>
        <w:rPr>
          <w:color w:val="231F20"/>
          <w:spacing w:val="-4"/>
          <w:w w:val="105"/>
        </w:rPr>
        <w:t>Assemble </w:t>
      </w:r>
      <w:r>
        <w:rPr>
          <w:color w:val="231F20"/>
          <w:spacing w:val="-3"/>
          <w:w w:val="105"/>
        </w:rPr>
        <w:t>your </w:t>
      </w:r>
      <w:r>
        <w:rPr>
          <w:color w:val="231F20"/>
          <w:spacing w:val="-4"/>
          <w:w w:val="105"/>
        </w:rPr>
        <w:t>photographs </w:t>
      </w:r>
      <w:r>
        <w:rPr>
          <w:color w:val="231F20"/>
          <w:w w:val="105"/>
        </w:rPr>
        <w:t>on a </w:t>
      </w:r>
      <w:r>
        <w:rPr>
          <w:color w:val="231F20"/>
          <w:spacing w:val="-4"/>
          <w:w w:val="105"/>
        </w:rPr>
        <w:t>background of </w:t>
      </w:r>
      <w:r>
        <w:rPr>
          <w:color w:val="231F20"/>
          <w:spacing w:val="-3"/>
          <w:w w:val="105"/>
        </w:rPr>
        <w:t>your </w:t>
      </w:r>
      <w:r>
        <w:rPr>
          <w:color w:val="231F20"/>
          <w:spacing w:val="-4"/>
          <w:w w:val="105"/>
        </w:rPr>
        <w:t>choice. Collage </w:t>
      </w:r>
      <w:r>
        <w:rPr>
          <w:color w:val="231F20"/>
          <w:spacing w:val="-3"/>
          <w:w w:val="105"/>
        </w:rPr>
        <w:t>them </w:t>
      </w:r>
      <w:r>
        <w:rPr>
          <w:color w:val="231F20"/>
          <w:spacing w:val="-4"/>
          <w:w w:val="105"/>
        </w:rPr>
        <w:t>together </w:t>
      </w:r>
      <w:r>
        <w:rPr>
          <w:color w:val="231F20"/>
          <w:w w:val="105"/>
        </w:rPr>
        <w:t>to </w:t>
      </w:r>
      <w:r>
        <w:rPr>
          <w:color w:val="231F20"/>
          <w:spacing w:val="-4"/>
          <w:w w:val="105"/>
        </w:rPr>
        <w:t>create </w:t>
      </w:r>
      <w:r>
        <w:rPr>
          <w:color w:val="231F20"/>
          <w:w w:val="105"/>
        </w:rPr>
        <w:t>a </w:t>
      </w:r>
      <w:r>
        <w:rPr>
          <w:color w:val="231F20"/>
          <w:spacing w:val="-3"/>
          <w:w w:val="105"/>
        </w:rPr>
        <w:t>unified </w:t>
      </w:r>
      <w:r>
        <w:rPr>
          <w:color w:val="231F20"/>
          <w:spacing w:val="-4"/>
          <w:w w:val="105"/>
        </w:rPr>
        <w:t>collection </w:t>
      </w:r>
      <w:r>
        <w:rPr>
          <w:color w:val="231F20"/>
          <w:w w:val="105"/>
        </w:rPr>
        <w:t>of </w:t>
      </w:r>
      <w:r>
        <w:rPr>
          <w:color w:val="231F20"/>
          <w:spacing w:val="-4"/>
          <w:w w:val="105"/>
        </w:rPr>
        <w:t>images. </w:t>
      </w:r>
      <w:r>
        <w:rPr>
          <w:color w:val="231F20"/>
          <w:spacing w:val="-3"/>
          <w:w w:val="105"/>
        </w:rPr>
        <w:t>The finished </w:t>
      </w:r>
      <w:r>
        <w:rPr>
          <w:color w:val="231F20"/>
          <w:spacing w:val="-4"/>
          <w:w w:val="105"/>
        </w:rPr>
        <w:t>project might reveal </w:t>
      </w:r>
      <w:r>
        <w:rPr>
          <w:color w:val="231F20"/>
          <w:spacing w:val="-3"/>
          <w:w w:val="105"/>
        </w:rPr>
        <w:t>much </w:t>
      </w:r>
      <w:r>
        <w:rPr>
          <w:color w:val="231F20"/>
          <w:spacing w:val="-4"/>
          <w:w w:val="105"/>
        </w:rPr>
        <w:t>about </w:t>
      </w:r>
      <w:r>
        <w:rPr>
          <w:color w:val="231F20"/>
          <w:spacing w:val="-3"/>
          <w:w w:val="105"/>
        </w:rPr>
        <w:t>the </w:t>
      </w:r>
      <w:r>
        <w:rPr>
          <w:color w:val="231F20"/>
          <w:spacing w:val="-4"/>
          <w:w w:val="105"/>
        </w:rPr>
        <w:t>person portrayed, </w:t>
      </w:r>
      <w:r>
        <w:rPr>
          <w:color w:val="231F20"/>
          <w:spacing w:val="-3"/>
          <w:w w:val="105"/>
        </w:rPr>
        <w:t>and may even </w:t>
      </w:r>
      <w:r>
        <w:rPr>
          <w:color w:val="231F20"/>
          <w:spacing w:val="-4"/>
          <w:w w:val="105"/>
        </w:rPr>
        <w:t>include things </w:t>
      </w:r>
      <w:r>
        <w:rPr>
          <w:color w:val="231F20"/>
          <w:spacing w:val="-3"/>
          <w:w w:val="105"/>
        </w:rPr>
        <w:t>that will </w:t>
      </w:r>
      <w:r>
        <w:rPr>
          <w:color w:val="231F20"/>
          <w:spacing w:val="-4"/>
          <w:w w:val="105"/>
        </w:rPr>
        <w:t>surprise </w:t>
      </w:r>
      <w:r>
        <w:rPr>
          <w:color w:val="231F20"/>
          <w:spacing w:val="-8"/>
          <w:w w:val="105"/>
        </w:rPr>
        <w:t>you!</w:t>
      </w:r>
    </w:p>
    <w:p>
      <w:pPr>
        <w:pStyle w:val="BodyText"/>
        <w:rPr>
          <w:sz w:val="26"/>
        </w:rPr>
      </w:pPr>
    </w:p>
    <w:p>
      <w:pPr>
        <w:spacing w:line="278" w:lineRule="auto" w:before="189"/>
        <w:ind w:left="100" w:right="5912" w:hanging="1"/>
        <w:jc w:val="left"/>
        <w:rPr>
          <w:sz w:val="12"/>
        </w:rPr>
      </w:pPr>
      <w:r>
        <w:rPr>
          <w:rFonts w:ascii="Century Gothic" w:hAnsi="Century Gothic"/>
          <w:color w:val="231F20"/>
          <w:w w:val="110"/>
          <w:sz w:val="12"/>
        </w:rPr>
        <w:t>TOP TO BOTTOM: </w:t>
      </w:r>
      <w:r>
        <w:rPr>
          <w:color w:val="231F20"/>
          <w:w w:val="110"/>
          <w:sz w:val="12"/>
        </w:rPr>
        <w:t>Todd Webb, </w:t>
      </w:r>
      <w:r>
        <w:rPr>
          <w:i/>
          <w:color w:val="231F20"/>
          <w:w w:val="110"/>
          <w:sz w:val="12"/>
        </w:rPr>
        <w:t>Georgia Making Stew, Ghost Ranch</w:t>
      </w:r>
      <w:r>
        <w:rPr>
          <w:color w:val="231F20"/>
          <w:w w:val="110"/>
          <w:sz w:val="12"/>
        </w:rPr>
        <w:t>, 1962. Gelatin silver print. Gift of The Georgia O’Keeffe Foundation. © Todd Webb Estate, Portland, Maine. Todd Webb, </w:t>
      </w:r>
      <w:r>
        <w:rPr>
          <w:i/>
          <w:color w:val="231F20"/>
          <w:w w:val="110"/>
          <w:sz w:val="12"/>
        </w:rPr>
        <w:t>Georgia O’Keeffe with Todd Webb</w:t>
      </w:r>
      <w:r>
        <w:rPr>
          <w:color w:val="231F20"/>
          <w:w w:val="110"/>
          <w:sz w:val="12"/>
        </w:rPr>
        <w:t>, circa 1955–1956. Gelatin silver print. Gift of The Georgia O’Keeffe Foundation.</w:t>
      </w:r>
    </w:p>
    <w:p>
      <w:pPr>
        <w:spacing w:line="278" w:lineRule="auto" w:before="0"/>
        <w:ind w:left="100" w:right="6090" w:firstLine="0"/>
        <w:jc w:val="left"/>
        <w:rPr>
          <w:sz w:val="12"/>
        </w:rPr>
      </w:pPr>
      <w:r>
        <w:rPr>
          <w:color w:val="231F20"/>
          <w:w w:val="110"/>
          <w:sz w:val="12"/>
        </w:rPr>
        <w:t>© </w:t>
      </w:r>
      <w:r>
        <w:rPr>
          <w:color w:val="231F20"/>
          <w:spacing w:val="-6"/>
          <w:w w:val="110"/>
          <w:sz w:val="12"/>
        </w:rPr>
        <w:t>Todd Webb </w:t>
      </w:r>
      <w:r>
        <w:rPr>
          <w:color w:val="231F20"/>
          <w:spacing w:val="-3"/>
          <w:w w:val="110"/>
          <w:sz w:val="12"/>
        </w:rPr>
        <w:t>Estate, Portland, Maine. </w:t>
      </w:r>
      <w:r>
        <w:rPr>
          <w:color w:val="231F20"/>
          <w:spacing w:val="-6"/>
          <w:w w:val="110"/>
          <w:sz w:val="12"/>
        </w:rPr>
        <w:t>Todd </w:t>
      </w:r>
      <w:r>
        <w:rPr>
          <w:color w:val="231F20"/>
          <w:spacing w:val="-5"/>
          <w:w w:val="110"/>
          <w:sz w:val="12"/>
        </w:rPr>
        <w:t>Webb, </w:t>
      </w:r>
      <w:r>
        <w:rPr>
          <w:i/>
          <w:color w:val="231F20"/>
          <w:spacing w:val="-3"/>
          <w:w w:val="110"/>
          <w:sz w:val="12"/>
        </w:rPr>
        <w:t>Georgia O’Keeffe, </w:t>
      </w:r>
      <w:r>
        <w:rPr>
          <w:i/>
          <w:color w:val="231F20"/>
          <w:spacing w:val="-6"/>
          <w:w w:val="110"/>
          <w:sz w:val="12"/>
        </w:rPr>
        <w:t>Todd </w:t>
      </w:r>
      <w:r>
        <w:rPr>
          <w:i/>
          <w:color w:val="231F20"/>
          <w:spacing w:val="-6"/>
          <w:w w:val="110"/>
          <w:sz w:val="12"/>
        </w:rPr>
        <w:t>Webb </w:t>
      </w:r>
      <w:r>
        <w:rPr>
          <w:i/>
          <w:color w:val="231F20"/>
          <w:w w:val="110"/>
          <w:sz w:val="12"/>
        </w:rPr>
        <w:t>and </w:t>
      </w:r>
      <w:r>
        <w:rPr>
          <w:i/>
          <w:color w:val="231F20"/>
          <w:spacing w:val="-3"/>
          <w:w w:val="110"/>
          <w:sz w:val="12"/>
        </w:rPr>
        <w:t>Lucille </w:t>
      </w:r>
      <w:r>
        <w:rPr>
          <w:i/>
          <w:color w:val="231F20"/>
          <w:spacing w:val="-6"/>
          <w:w w:val="110"/>
          <w:sz w:val="12"/>
        </w:rPr>
        <w:t>Webb </w:t>
      </w:r>
      <w:r>
        <w:rPr>
          <w:i/>
          <w:color w:val="231F20"/>
          <w:w w:val="110"/>
          <w:sz w:val="12"/>
        </w:rPr>
        <w:t>on </w:t>
      </w:r>
      <w:r>
        <w:rPr>
          <w:i/>
          <w:color w:val="231F20"/>
          <w:spacing w:val="-3"/>
          <w:w w:val="110"/>
          <w:sz w:val="12"/>
        </w:rPr>
        <w:t>Ghost Ranch Patio</w:t>
      </w:r>
      <w:r>
        <w:rPr>
          <w:color w:val="231F20"/>
          <w:spacing w:val="-3"/>
          <w:w w:val="110"/>
          <w:sz w:val="12"/>
        </w:rPr>
        <w:t>, undated. Gelatin silver print. Gift </w:t>
      </w:r>
      <w:r>
        <w:rPr>
          <w:color w:val="231F20"/>
          <w:w w:val="110"/>
          <w:sz w:val="12"/>
        </w:rPr>
        <w:t>of The </w:t>
      </w:r>
      <w:r>
        <w:rPr>
          <w:color w:val="231F20"/>
          <w:spacing w:val="-3"/>
          <w:w w:val="110"/>
          <w:sz w:val="12"/>
        </w:rPr>
        <w:t>Georgia O’Keeffe Foundation. </w:t>
      </w:r>
      <w:r>
        <w:rPr>
          <w:color w:val="231F20"/>
          <w:w w:val="110"/>
          <w:sz w:val="12"/>
        </w:rPr>
        <w:t>© </w:t>
      </w:r>
      <w:r>
        <w:rPr>
          <w:color w:val="231F20"/>
          <w:spacing w:val="-6"/>
          <w:w w:val="110"/>
          <w:sz w:val="12"/>
        </w:rPr>
        <w:t>Todd Webb </w:t>
      </w:r>
      <w:r>
        <w:rPr>
          <w:color w:val="231F20"/>
          <w:spacing w:val="-3"/>
          <w:w w:val="110"/>
          <w:sz w:val="12"/>
        </w:rPr>
        <w:t>Estate, Portland, Maine. </w:t>
      </w:r>
      <w:r>
        <w:rPr>
          <w:color w:val="231F20"/>
          <w:spacing w:val="-6"/>
          <w:w w:val="110"/>
          <w:sz w:val="12"/>
        </w:rPr>
        <w:t>Todd </w:t>
      </w:r>
      <w:r>
        <w:rPr>
          <w:color w:val="231F20"/>
          <w:spacing w:val="-5"/>
          <w:w w:val="110"/>
          <w:sz w:val="12"/>
        </w:rPr>
        <w:t>Webb, </w:t>
      </w:r>
      <w:r>
        <w:rPr>
          <w:i/>
          <w:color w:val="231F20"/>
          <w:spacing w:val="-3"/>
          <w:w w:val="110"/>
          <w:sz w:val="12"/>
        </w:rPr>
        <w:t>Georgia </w:t>
      </w:r>
      <w:r>
        <w:rPr>
          <w:i/>
          <w:color w:val="231F20"/>
          <w:spacing w:val="-4"/>
          <w:w w:val="110"/>
          <w:sz w:val="12"/>
        </w:rPr>
        <w:t>O’Keeffe’s </w:t>
      </w:r>
      <w:r>
        <w:rPr>
          <w:i/>
          <w:color w:val="231F20"/>
          <w:spacing w:val="-3"/>
          <w:w w:val="110"/>
          <w:sz w:val="12"/>
        </w:rPr>
        <w:t>Chow</w:t>
      </w:r>
      <w:r>
        <w:rPr>
          <w:color w:val="231F20"/>
          <w:spacing w:val="-3"/>
          <w:w w:val="110"/>
          <w:sz w:val="12"/>
        </w:rPr>
        <w:t>, undated. Gelatin  silver  print. Gift</w:t>
      </w:r>
      <w:r>
        <w:rPr>
          <w:color w:val="231F20"/>
          <w:spacing w:val="7"/>
          <w:w w:val="110"/>
          <w:sz w:val="12"/>
        </w:rPr>
        <w:t> </w:t>
      </w:r>
      <w:r>
        <w:rPr>
          <w:color w:val="231F20"/>
          <w:w w:val="110"/>
          <w:sz w:val="12"/>
        </w:rPr>
        <w:t>of</w:t>
      </w:r>
      <w:r>
        <w:rPr>
          <w:color w:val="231F20"/>
          <w:spacing w:val="7"/>
          <w:w w:val="110"/>
          <w:sz w:val="12"/>
        </w:rPr>
        <w:t> </w:t>
      </w:r>
      <w:r>
        <w:rPr>
          <w:color w:val="231F20"/>
          <w:w w:val="110"/>
          <w:sz w:val="12"/>
        </w:rPr>
        <w:t>The</w:t>
      </w:r>
      <w:r>
        <w:rPr>
          <w:color w:val="231F20"/>
          <w:spacing w:val="7"/>
          <w:w w:val="110"/>
          <w:sz w:val="12"/>
        </w:rPr>
        <w:t> </w:t>
      </w:r>
      <w:r>
        <w:rPr>
          <w:color w:val="231F20"/>
          <w:spacing w:val="-3"/>
          <w:w w:val="110"/>
          <w:sz w:val="12"/>
        </w:rPr>
        <w:t>Georgia</w:t>
      </w:r>
      <w:r>
        <w:rPr>
          <w:color w:val="231F20"/>
          <w:spacing w:val="8"/>
          <w:w w:val="110"/>
          <w:sz w:val="12"/>
        </w:rPr>
        <w:t> </w:t>
      </w:r>
      <w:r>
        <w:rPr>
          <w:color w:val="231F20"/>
          <w:spacing w:val="-3"/>
          <w:w w:val="110"/>
          <w:sz w:val="12"/>
        </w:rPr>
        <w:t>O’Keeffe</w:t>
      </w:r>
      <w:r>
        <w:rPr>
          <w:color w:val="231F20"/>
          <w:spacing w:val="7"/>
          <w:w w:val="110"/>
          <w:sz w:val="12"/>
        </w:rPr>
        <w:t> </w:t>
      </w:r>
      <w:r>
        <w:rPr>
          <w:color w:val="231F20"/>
          <w:spacing w:val="-3"/>
          <w:w w:val="110"/>
          <w:sz w:val="12"/>
        </w:rPr>
        <w:t>Foundation.</w:t>
      </w:r>
      <w:r>
        <w:rPr>
          <w:color w:val="231F20"/>
          <w:spacing w:val="7"/>
          <w:w w:val="110"/>
          <w:sz w:val="12"/>
        </w:rPr>
        <w:t> </w:t>
      </w:r>
      <w:r>
        <w:rPr>
          <w:color w:val="231F20"/>
          <w:spacing w:val="-3"/>
          <w:w w:val="110"/>
          <w:sz w:val="12"/>
        </w:rPr>
        <w:t>Georgia</w:t>
      </w:r>
      <w:r>
        <w:rPr>
          <w:color w:val="231F20"/>
          <w:spacing w:val="7"/>
          <w:w w:val="110"/>
          <w:sz w:val="12"/>
        </w:rPr>
        <w:t> </w:t>
      </w:r>
      <w:r>
        <w:rPr>
          <w:color w:val="231F20"/>
          <w:spacing w:val="-3"/>
          <w:w w:val="110"/>
          <w:sz w:val="12"/>
        </w:rPr>
        <w:t>O’Keeffe</w:t>
      </w:r>
      <w:r>
        <w:rPr>
          <w:color w:val="231F20"/>
          <w:spacing w:val="8"/>
          <w:w w:val="110"/>
          <w:sz w:val="12"/>
        </w:rPr>
        <w:t> </w:t>
      </w:r>
      <w:r>
        <w:rPr>
          <w:color w:val="231F20"/>
          <w:spacing w:val="-3"/>
          <w:w w:val="110"/>
          <w:sz w:val="12"/>
        </w:rPr>
        <w:t>Museum.</w:t>
      </w:r>
    </w:p>
    <w:sectPr>
      <w:type w:val="continuous"/>
      <w:pgSz w:w="11340" w:h="15480"/>
      <w:pgMar w:top="660" w:bottom="280" w:left="62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432" w:lineRule="exact"/>
      <w:ind w:left="100"/>
    </w:pPr>
    <w:rPr>
      <w:rFonts w:ascii="Tahoma" w:hAnsi="Tahoma" w:eastAsia="Tahoma" w:cs="Tahoma"/>
      <w:sz w:val="142"/>
      <w:szCs w:val="14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2020-11-23T14:42:46Z</dcterms:created>
  <dcterms:modified xsi:type="dcterms:W3CDTF">2020-11-23T14:42:46Z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