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192" w:lineRule="auto"/>
      </w:pPr>
      <w:r>
        <w:rPr>
          <w:spacing w:val="23"/>
          <w:w w:val="70"/>
        </w:rPr>
        <w:t>The </w:t>
      </w:r>
      <w:r>
        <w:rPr>
          <w:spacing w:val="26"/>
          <w:w w:val="70"/>
        </w:rPr>
        <w:t>Great </w:t>
      </w:r>
      <w:r>
        <w:rPr>
          <w:spacing w:val="25"/>
          <w:w w:val="60"/>
        </w:rPr>
        <w:t>Fire </w:t>
      </w:r>
      <w:r>
        <w:rPr>
          <w:spacing w:val="16"/>
          <w:w w:val="60"/>
        </w:rPr>
        <w:t>of</w:t>
      </w:r>
      <w:r>
        <w:rPr>
          <w:spacing w:val="-74"/>
          <w:w w:val="60"/>
        </w:rPr>
        <w:t> </w:t>
      </w:r>
      <w:r>
        <w:rPr>
          <w:spacing w:val="26"/>
          <w:w w:val="60"/>
        </w:rPr>
        <w:t>London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5"/>
        <w:rPr>
          <w:rFonts w:ascii="Arial"/>
          <w:b/>
          <w:sz w:val="25"/>
        </w:rPr>
      </w:pPr>
    </w:p>
    <w:p>
      <w:pPr>
        <w:spacing w:after="0"/>
        <w:rPr>
          <w:rFonts w:ascii="Arial"/>
          <w:sz w:val="25"/>
        </w:rPr>
        <w:sectPr>
          <w:type w:val="continuous"/>
          <w:pgSz w:w="11930" w:h="16850"/>
          <w:pgMar w:top="700" w:bottom="280" w:left="740" w:right="460"/>
        </w:sectPr>
      </w:pPr>
    </w:p>
    <w:p>
      <w:pPr>
        <w:pStyle w:val="Heading2"/>
        <w:spacing w:before="80"/>
      </w:pPr>
      <w:r>
        <w:rPr/>
        <w:pict>
          <v:group style="position:absolute;margin-left:0pt;margin-top:.000024pt;width:596.2pt;height:842.4pt;mso-position-horizontal-relative:page;mso-position-vertical-relative:page;z-index:-15835648" coordorigin="0,0" coordsize="11924,16848">
            <v:shape style="position:absolute;left:0;top:0;width:11924;height:16848" type="#_x0000_t75" stroked="false">
              <v:imagedata r:id="rId5" o:title=""/>
            </v:shape>
            <v:shape style="position:absolute;left:10984;top:3636;width:445;height:201" type="#_x0000_t75" stroked="false">
              <v:imagedata r:id="rId6" o:title=""/>
            </v:shape>
            <v:shape style="position:absolute;left:10161;top:3638;width:1282;height:391" type="#_x0000_t75" stroked="false">
              <v:imagedata r:id="rId7" o:title=""/>
            </v:shape>
            <v:shape style="position:absolute;left:9457;top:3916;width:234;height:113" type="#_x0000_t75" stroked="false">
              <v:imagedata r:id="rId8" o:title=""/>
            </v:shape>
            <v:shape style="position:absolute;left:9768;top:3914;width:418;height:115" type="#_x0000_t75" stroked="false">
              <v:imagedata r:id="rId9" o:title=""/>
            </v:shape>
            <v:shape style="position:absolute;left:8802;top:3916;width:928;height:305" type="#_x0000_t75" stroked="false">
              <v:imagedata r:id="rId10" o:title=""/>
            </v:shape>
            <v:shape style="position:absolute;left:8559;top:4107;width:628;height:114" type="#_x0000_t75" stroked="false">
              <v:imagedata r:id="rId11" o:title=""/>
            </v:shape>
            <v:shape style="position:absolute;left:9805;top:4108;width:237;height:113" type="#_x0000_t75" stroked="false">
              <v:imagedata r:id="rId12" o:title=""/>
            </v:shape>
            <v:shape style="position:absolute;left:10123;top:4108;width:548;height:113" type="#_x0000_t75" stroked="false">
              <v:imagedata r:id="rId13" o:title=""/>
            </v:shape>
            <v:shape style="position:absolute;left:9303;top:4300;width:118;height:111" type="#_x0000_t75" stroked="false">
              <v:imagedata r:id="rId14" o:title=""/>
            </v:shape>
            <v:shape style="position:absolute;left:9501;top:4300;width:174;height:113" type="#_x0000_t75" stroked="false">
              <v:imagedata r:id="rId15" o:title=""/>
            </v:shape>
            <v:shape style="position:absolute;left:9750;top:4331;width:316;height:82" type="#_x0000_t75" stroked="false">
              <v:imagedata r:id="rId16" o:title=""/>
            </v:shape>
            <v:shape style="position:absolute;left:10145;top:4108;width:1279;height:305" type="#_x0000_t75" stroked="false">
              <v:imagedata r:id="rId17" o:title=""/>
            </v:shape>
            <w10:wrap type="none"/>
          </v:group>
        </w:pict>
      </w:r>
      <w:r>
        <w:rPr>
          <w:w w:val="65"/>
        </w:rPr>
        <w:t>Who was to blame for the Great Fire of London?</w:t>
      </w:r>
    </w:p>
    <w:p>
      <w:pPr>
        <w:spacing w:line="235" w:lineRule="auto" w:before="69"/>
        <w:ind w:left="109" w:right="163" w:firstLine="0"/>
        <w:jc w:val="left"/>
        <w:rPr>
          <w:rFonts w:ascii="Tahoma"/>
          <w:b/>
          <w:sz w:val="22"/>
        </w:rPr>
      </w:pPr>
      <w:r>
        <w:rPr>
          <w:rFonts w:ascii="Tahoma"/>
          <w:b/>
          <w:sz w:val="22"/>
        </w:rPr>
        <w:t>This worksheet is designed to give your pupils an </w:t>
      </w:r>
      <w:r>
        <w:rPr>
          <w:rFonts w:ascii="Tahoma"/>
          <w:b/>
          <w:w w:val="95"/>
          <w:sz w:val="22"/>
        </w:rPr>
        <w:t>understanding of the suspected causes and effects </w:t>
      </w:r>
      <w:r>
        <w:rPr>
          <w:rFonts w:ascii="Tahoma"/>
          <w:b/>
          <w:sz w:val="22"/>
        </w:rPr>
        <w:t>of the Great Fire that raged through London in 1666, which was a significant turning point in British History.</w:t>
      </w:r>
    </w:p>
    <w:p>
      <w:pPr>
        <w:pStyle w:val="Heading2"/>
        <w:spacing w:before="217"/>
      </w:pPr>
      <w:r>
        <w:rPr>
          <w:spacing w:val="8"/>
          <w:w w:val="70"/>
        </w:rPr>
        <w:t>Using </w:t>
      </w:r>
      <w:r>
        <w:rPr>
          <w:spacing w:val="6"/>
          <w:w w:val="70"/>
        </w:rPr>
        <w:t>the </w:t>
      </w:r>
      <w:r>
        <w:rPr>
          <w:spacing w:val="8"/>
          <w:w w:val="70"/>
        </w:rPr>
        <w:t>Pupil</w:t>
      </w:r>
      <w:r>
        <w:rPr>
          <w:spacing w:val="-47"/>
          <w:w w:val="70"/>
        </w:rPr>
        <w:t> </w:t>
      </w:r>
      <w:r>
        <w:rPr>
          <w:spacing w:val="8"/>
          <w:w w:val="70"/>
        </w:rPr>
        <w:t>Worksheets:</w:t>
      </w:r>
    </w:p>
    <w:p>
      <w:pPr>
        <w:spacing w:line="235" w:lineRule="auto" w:before="68"/>
        <w:ind w:left="109" w:right="38" w:firstLine="0"/>
        <w:jc w:val="both"/>
        <w:rPr>
          <w:rFonts w:ascii="Tahoma"/>
          <w:b/>
          <w:sz w:val="22"/>
        </w:rPr>
      </w:pPr>
      <w:r>
        <w:rPr>
          <w:rFonts w:ascii="Tahoma"/>
          <w:b/>
          <w:spacing w:val="4"/>
          <w:sz w:val="22"/>
        </w:rPr>
        <w:t>This </w:t>
      </w:r>
      <w:r>
        <w:rPr>
          <w:rFonts w:ascii="Tahoma"/>
          <w:b/>
          <w:spacing w:val="5"/>
          <w:sz w:val="22"/>
        </w:rPr>
        <w:t>activity </w:t>
      </w:r>
      <w:r>
        <w:rPr>
          <w:rFonts w:ascii="Tahoma"/>
          <w:b/>
          <w:spacing w:val="3"/>
          <w:sz w:val="22"/>
        </w:rPr>
        <w:t>is </w:t>
      </w:r>
      <w:r>
        <w:rPr>
          <w:rFonts w:ascii="Tahoma"/>
          <w:b/>
          <w:spacing w:val="4"/>
          <w:sz w:val="22"/>
        </w:rPr>
        <w:t>set out </w:t>
      </w:r>
      <w:r>
        <w:rPr>
          <w:rFonts w:ascii="Tahoma"/>
          <w:b/>
          <w:spacing w:val="3"/>
          <w:sz w:val="22"/>
        </w:rPr>
        <w:t>as </w:t>
      </w:r>
      <w:r>
        <w:rPr>
          <w:rFonts w:ascii="Tahoma"/>
          <w:b/>
          <w:sz w:val="22"/>
        </w:rPr>
        <w:t>a </w:t>
      </w:r>
      <w:r>
        <w:rPr>
          <w:rFonts w:ascii="Tahoma"/>
          <w:b/>
          <w:spacing w:val="5"/>
          <w:sz w:val="22"/>
        </w:rPr>
        <w:t>mystery </w:t>
      </w:r>
      <w:r>
        <w:rPr>
          <w:rFonts w:ascii="Tahoma"/>
          <w:b/>
          <w:spacing w:val="4"/>
          <w:sz w:val="22"/>
        </w:rPr>
        <w:t>and gives </w:t>
      </w:r>
      <w:r>
        <w:rPr>
          <w:rFonts w:ascii="Tahoma"/>
          <w:b/>
          <w:spacing w:val="5"/>
          <w:sz w:val="22"/>
        </w:rPr>
        <w:t>students </w:t>
      </w:r>
      <w:r>
        <w:rPr>
          <w:rFonts w:ascii="Tahoma"/>
          <w:b/>
          <w:spacing w:val="4"/>
          <w:sz w:val="22"/>
        </w:rPr>
        <w:t>the </w:t>
      </w:r>
      <w:r>
        <w:rPr>
          <w:rFonts w:ascii="Tahoma"/>
          <w:b/>
          <w:spacing w:val="5"/>
          <w:sz w:val="22"/>
        </w:rPr>
        <w:t>opportunity </w:t>
      </w:r>
      <w:r>
        <w:rPr>
          <w:rFonts w:ascii="Tahoma"/>
          <w:b/>
          <w:spacing w:val="3"/>
          <w:sz w:val="22"/>
        </w:rPr>
        <w:t>to </w:t>
      </w:r>
      <w:r>
        <w:rPr>
          <w:rFonts w:ascii="Tahoma"/>
          <w:b/>
          <w:spacing w:val="4"/>
          <w:sz w:val="22"/>
        </w:rPr>
        <w:t>work </w:t>
      </w:r>
      <w:r>
        <w:rPr>
          <w:rFonts w:ascii="Tahoma"/>
          <w:b/>
          <w:spacing w:val="5"/>
          <w:sz w:val="22"/>
        </w:rPr>
        <w:t>together </w:t>
      </w:r>
      <w:r>
        <w:rPr>
          <w:rFonts w:ascii="Tahoma"/>
          <w:b/>
          <w:spacing w:val="4"/>
          <w:sz w:val="22"/>
        </w:rPr>
        <w:t>and </w:t>
      </w:r>
      <w:r>
        <w:rPr>
          <w:rFonts w:ascii="Tahoma"/>
          <w:b/>
          <w:spacing w:val="5"/>
          <w:sz w:val="22"/>
        </w:rPr>
        <w:t>develop thinking skills. </w:t>
      </w:r>
      <w:r>
        <w:rPr>
          <w:rFonts w:ascii="Tahoma"/>
          <w:b/>
          <w:spacing w:val="4"/>
          <w:sz w:val="22"/>
        </w:rPr>
        <w:t>They will need </w:t>
      </w:r>
      <w:r>
        <w:rPr>
          <w:rFonts w:ascii="Tahoma"/>
          <w:b/>
          <w:spacing w:val="3"/>
          <w:sz w:val="22"/>
        </w:rPr>
        <w:t>to </w:t>
      </w:r>
      <w:r>
        <w:rPr>
          <w:rFonts w:ascii="Tahoma"/>
          <w:b/>
          <w:spacing w:val="4"/>
          <w:sz w:val="22"/>
        </w:rPr>
        <w:t>link </w:t>
      </w:r>
      <w:r>
        <w:rPr>
          <w:rFonts w:ascii="Tahoma"/>
          <w:b/>
          <w:spacing w:val="5"/>
          <w:sz w:val="22"/>
        </w:rPr>
        <w:t>together</w:t>
      </w:r>
      <w:r>
        <w:rPr>
          <w:rFonts w:ascii="Tahoma"/>
          <w:b/>
          <w:spacing w:val="-34"/>
          <w:sz w:val="22"/>
        </w:rPr>
        <w:t> </w:t>
      </w:r>
      <w:r>
        <w:rPr>
          <w:rFonts w:ascii="Tahoma"/>
          <w:b/>
          <w:spacing w:val="5"/>
          <w:sz w:val="22"/>
        </w:rPr>
        <w:t>information</w:t>
      </w:r>
      <w:r>
        <w:rPr>
          <w:rFonts w:ascii="Tahoma"/>
          <w:b/>
          <w:spacing w:val="-33"/>
          <w:sz w:val="22"/>
        </w:rPr>
        <w:t> </w:t>
      </w:r>
      <w:r>
        <w:rPr>
          <w:rFonts w:ascii="Tahoma"/>
          <w:b/>
          <w:spacing w:val="4"/>
          <w:sz w:val="22"/>
        </w:rPr>
        <w:t>about</w:t>
      </w:r>
      <w:r>
        <w:rPr>
          <w:rFonts w:ascii="Tahoma"/>
          <w:b/>
          <w:spacing w:val="-33"/>
          <w:sz w:val="22"/>
        </w:rPr>
        <w:t> </w:t>
      </w:r>
      <w:r>
        <w:rPr>
          <w:rFonts w:ascii="Tahoma"/>
          <w:b/>
          <w:spacing w:val="4"/>
          <w:sz w:val="22"/>
        </w:rPr>
        <w:t>the</w:t>
      </w:r>
      <w:r>
        <w:rPr>
          <w:rFonts w:ascii="Tahoma"/>
          <w:b/>
          <w:spacing w:val="-33"/>
          <w:sz w:val="22"/>
        </w:rPr>
        <w:t> </w:t>
      </w:r>
      <w:r>
        <w:rPr>
          <w:rFonts w:ascii="Tahoma"/>
          <w:b/>
          <w:spacing w:val="5"/>
          <w:sz w:val="22"/>
        </w:rPr>
        <w:t>causes</w:t>
      </w:r>
      <w:r>
        <w:rPr>
          <w:rFonts w:ascii="Tahoma"/>
          <w:b/>
          <w:spacing w:val="-34"/>
          <w:sz w:val="22"/>
        </w:rPr>
        <w:t> </w:t>
      </w:r>
      <w:r>
        <w:rPr>
          <w:rFonts w:ascii="Tahoma"/>
          <w:b/>
          <w:spacing w:val="3"/>
          <w:sz w:val="22"/>
        </w:rPr>
        <w:t>of</w:t>
      </w:r>
      <w:r>
        <w:rPr>
          <w:rFonts w:ascii="Tahoma"/>
          <w:b/>
          <w:spacing w:val="-33"/>
          <w:sz w:val="22"/>
        </w:rPr>
        <w:t> </w:t>
      </w:r>
      <w:r>
        <w:rPr>
          <w:rFonts w:ascii="Tahoma"/>
          <w:b/>
          <w:spacing w:val="4"/>
          <w:sz w:val="22"/>
        </w:rPr>
        <w:t>The</w:t>
      </w:r>
      <w:r>
        <w:rPr>
          <w:rFonts w:ascii="Tahoma"/>
          <w:b/>
          <w:spacing w:val="-33"/>
          <w:sz w:val="22"/>
        </w:rPr>
        <w:t> </w:t>
      </w:r>
      <w:r>
        <w:rPr>
          <w:rFonts w:ascii="Tahoma"/>
          <w:b/>
          <w:spacing w:val="4"/>
          <w:sz w:val="22"/>
        </w:rPr>
        <w:t>Great Fire </w:t>
      </w:r>
      <w:r>
        <w:rPr>
          <w:rFonts w:ascii="Tahoma"/>
          <w:b/>
          <w:spacing w:val="3"/>
          <w:sz w:val="22"/>
        </w:rPr>
        <w:t>of</w:t>
      </w:r>
      <w:r>
        <w:rPr>
          <w:rFonts w:ascii="Tahoma"/>
          <w:b/>
          <w:spacing w:val="34"/>
          <w:sz w:val="22"/>
        </w:rPr>
        <w:t> </w:t>
      </w:r>
      <w:r>
        <w:rPr>
          <w:rFonts w:ascii="Tahoma"/>
          <w:b/>
          <w:spacing w:val="5"/>
          <w:sz w:val="22"/>
        </w:rPr>
        <w:t>London.</w:t>
      </w:r>
    </w:p>
    <w:p>
      <w:pPr>
        <w:pStyle w:val="ListParagraph"/>
        <w:numPr>
          <w:ilvl w:val="0"/>
          <w:numId w:val="1"/>
        </w:numPr>
        <w:tabs>
          <w:tab w:pos="334" w:val="left" w:leader="none"/>
        </w:tabs>
        <w:spacing w:line="235" w:lineRule="auto" w:before="219" w:after="0"/>
        <w:ind w:left="119" w:right="2576" w:firstLine="0"/>
        <w:jc w:val="both"/>
        <w:rPr>
          <w:rFonts w:ascii="Times New Roman" w:hAnsi="Times New Roman"/>
          <w:b/>
          <w:sz w:val="22"/>
        </w:rPr>
      </w:pPr>
      <w:r>
        <w:rPr>
          <w:b/>
          <w:spacing w:val="5"/>
          <w:sz w:val="22"/>
        </w:rPr>
        <w:t>Students</w:t>
      </w:r>
      <w:r>
        <w:rPr>
          <w:b/>
          <w:spacing w:val="-30"/>
          <w:sz w:val="22"/>
        </w:rPr>
        <w:t> </w:t>
      </w:r>
      <w:r>
        <w:rPr>
          <w:b/>
          <w:spacing w:val="4"/>
          <w:sz w:val="22"/>
        </w:rPr>
        <w:t>will</w:t>
      </w:r>
      <w:r>
        <w:rPr>
          <w:b/>
          <w:spacing w:val="-29"/>
          <w:sz w:val="22"/>
        </w:rPr>
        <w:t> </w:t>
      </w:r>
      <w:r>
        <w:rPr>
          <w:b/>
          <w:spacing w:val="4"/>
          <w:sz w:val="22"/>
        </w:rPr>
        <w:t>need</w:t>
      </w:r>
      <w:r>
        <w:rPr>
          <w:b/>
          <w:spacing w:val="-29"/>
          <w:sz w:val="22"/>
        </w:rPr>
        <w:t> </w:t>
      </w:r>
      <w:r>
        <w:rPr>
          <w:b/>
          <w:spacing w:val="3"/>
          <w:sz w:val="22"/>
        </w:rPr>
        <w:t>to</w:t>
      </w:r>
      <w:r>
        <w:rPr>
          <w:b/>
          <w:spacing w:val="-29"/>
          <w:sz w:val="22"/>
        </w:rPr>
        <w:t> </w:t>
      </w:r>
      <w:r>
        <w:rPr>
          <w:b/>
          <w:spacing w:val="3"/>
          <w:sz w:val="22"/>
        </w:rPr>
        <w:t>be</w:t>
      </w:r>
      <w:r>
        <w:rPr>
          <w:b/>
          <w:spacing w:val="-29"/>
          <w:sz w:val="22"/>
        </w:rPr>
        <w:t> </w:t>
      </w:r>
      <w:r>
        <w:rPr>
          <w:b/>
          <w:spacing w:val="3"/>
          <w:sz w:val="22"/>
        </w:rPr>
        <w:t>in </w:t>
      </w:r>
      <w:r>
        <w:rPr>
          <w:b/>
          <w:spacing w:val="4"/>
          <w:sz w:val="22"/>
        </w:rPr>
        <w:t>small </w:t>
      </w:r>
      <w:r>
        <w:rPr>
          <w:b/>
          <w:spacing w:val="5"/>
          <w:sz w:val="22"/>
        </w:rPr>
        <w:t>groups </w:t>
      </w:r>
      <w:r>
        <w:rPr>
          <w:b/>
          <w:spacing w:val="4"/>
          <w:sz w:val="22"/>
        </w:rPr>
        <w:t>and </w:t>
      </w:r>
      <w:r>
        <w:rPr>
          <w:b/>
          <w:spacing w:val="3"/>
          <w:sz w:val="22"/>
        </w:rPr>
        <w:t>be </w:t>
      </w:r>
      <w:r>
        <w:rPr>
          <w:b/>
          <w:spacing w:val="4"/>
          <w:sz w:val="22"/>
        </w:rPr>
        <w:t>given the</w:t>
      </w:r>
      <w:r>
        <w:rPr>
          <w:b/>
          <w:spacing w:val="-34"/>
          <w:sz w:val="22"/>
        </w:rPr>
        <w:t> </w:t>
      </w:r>
      <w:r>
        <w:rPr>
          <w:b/>
          <w:spacing w:val="4"/>
          <w:sz w:val="22"/>
        </w:rPr>
        <w:t>set</w:t>
      </w:r>
      <w:r>
        <w:rPr>
          <w:b/>
          <w:spacing w:val="-34"/>
          <w:sz w:val="22"/>
        </w:rPr>
        <w:t> </w:t>
      </w:r>
      <w:r>
        <w:rPr>
          <w:b/>
          <w:spacing w:val="3"/>
          <w:sz w:val="22"/>
        </w:rPr>
        <w:t>of</w:t>
      </w:r>
      <w:r>
        <w:rPr>
          <w:b/>
          <w:spacing w:val="-33"/>
          <w:sz w:val="22"/>
        </w:rPr>
        <w:t> </w:t>
      </w:r>
      <w:r>
        <w:rPr>
          <w:b/>
          <w:spacing w:val="5"/>
          <w:sz w:val="22"/>
        </w:rPr>
        <w:t>statement</w:t>
      </w:r>
      <w:r>
        <w:rPr>
          <w:b/>
          <w:spacing w:val="-34"/>
          <w:sz w:val="22"/>
        </w:rPr>
        <w:t> </w:t>
      </w:r>
      <w:r>
        <w:rPr>
          <w:b/>
          <w:spacing w:val="4"/>
          <w:sz w:val="22"/>
        </w:rPr>
        <w:t>cards</w:t>
      </w:r>
      <w:r>
        <w:rPr>
          <w:b/>
          <w:spacing w:val="-34"/>
          <w:sz w:val="22"/>
        </w:rPr>
        <w:t> </w:t>
      </w:r>
      <w:r>
        <w:rPr>
          <w:b/>
          <w:spacing w:val="3"/>
          <w:sz w:val="22"/>
        </w:rPr>
        <w:t>in </w:t>
      </w:r>
      <w:r>
        <w:rPr>
          <w:b/>
          <w:spacing w:val="4"/>
          <w:sz w:val="22"/>
        </w:rPr>
        <w:t>the </w:t>
      </w:r>
      <w:r>
        <w:rPr>
          <w:b/>
          <w:spacing w:val="5"/>
          <w:sz w:val="22"/>
        </w:rPr>
        <w:t>worksheets</w:t>
      </w:r>
      <w:r>
        <w:rPr>
          <w:b/>
          <w:spacing w:val="-21"/>
          <w:sz w:val="22"/>
        </w:rPr>
        <w:t> </w:t>
      </w:r>
      <w:r>
        <w:rPr>
          <w:b/>
          <w:spacing w:val="5"/>
          <w:sz w:val="22"/>
        </w:rPr>
        <w:t>overleaf.</w:t>
      </w:r>
    </w:p>
    <w:p>
      <w:pPr>
        <w:pStyle w:val="BodyText"/>
        <w:spacing w:before="4"/>
        <w:rPr>
          <w:rFonts w:ascii="Tahoma"/>
          <w:b/>
          <w:sz w:val="21"/>
        </w:rPr>
      </w:pPr>
    </w:p>
    <w:p>
      <w:pPr>
        <w:pStyle w:val="ListParagraph"/>
        <w:numPr>
          <w:ilvl w:val="0"/>
          <w:numId w:val="1"/>
        </w:numPr>
        <w:tabs>
          <w:tab w:pos="503" w:val="left" w:leader="none"/>
        </w:tabs>
        <w:spacing w:line="235" w:lineRule="auto" w:before="0" w:after="0"/>
        <w:ind w:left="119" w:right="2576" w:firstLine="0"/>
        <w:jc w:val="both"/>
        <w:rPr>
          <w:rFonts w:ascii="Times New Roman" w:hAnsi="Times New Roman"/>
          <w:b/>
          <w:sz w:val="22"/>
        </w:rPr>
      </w:pPr>
      <w:r>
        <w:rPr>
          <w:b/>
          <w:spacing w:val="4"/>
          <w:sz w:val="22"/>
        </w:rPr>
        <w:t>They </w:t>
      </w:r>
      <w:r>
        <w:rPr>
          <w:b/>
          <w:spacing w:val="5"/>
          <w:sz w:val="22"/>
        </w:rPr>
        <w:t>should </w:t>
      </w:r>
      <w:r>
        <w:rPr>
          <w:b/>
          <w:spacing w:val="4"/>
          <w:sz w:val="22"/>
        </w:rPr>
        <w:t>start </w:t>
      </w:r>
      <w:r>
        <w:rPr>
          <w:b/>
          <w:spacing w:val="3"/>
          <w:sz w:val="22"/>
        </w:rPr>
        <w:t>by </w:t>
      </w:r>
      <w:r>
        <w:rPr>
          <w:b/>
          <w:spacing w:val="5"/>
          <w:sz w:val="22"/>
        </w:rPr>
        <w:t>reading </w:t>
      </w:r>
      <w:r>
        <w:rPr>
          <w:b/>
          <w:spacing w:val="4"/>
          <w:sz w:val="22"/>
        </w:rPr>
        <w:t>the cards and </w:t>
      </w:r>
      <w:r>
        <w:rPr>
          <w:b/>
          <w:spacing w:val="5"/>
          <w:sz w:val="22"/>
        </w:rPr>
        <w:t>attempting</w:t>
      </w:r>
      <w:r>
        <w:rPr>
          <w:b/>
          <w:spacing w:val="-20"/>
          <w:sz w:val="22"/>
        </w:rPr>
        <w:t> </w:t>
      </w:r>
      <w:r>
        <w:rPr>
          <w:b/>
          <w:spacing w:val="3"/>
          <w:sz w:val="22"/>
        </w:rPr>
        <w:t>to</w:t>
      </w:r>
      <w:r>
        <w:rPr>
          <w:b/>
          <w:spacing w:val="-19"/>
          <w:sz w:val="22"/>
        </w:rPr>
        <w:t> </w:t>
      </w:r>
      <w:r>
        <w:rPr>
          <w:b/>
          <w:spacing w:val="4"/>
          <w:sz w:val="22"/>
        </w:rPr>
        <w:t>link</w:t>
      </w:r>
      <w:r>
        <w:rPr>
          <w:b/>
          <w:spacing w:val="-19"/>
          <w:sz w:val="22"/>
        </w:rPr>
        <w:t> </w:t>
      </w:r>
      <w:r>
        <w:rPr>
          <w:b/>
          <w:spacing w:val="4"/>
          <w:sz w:val="22"/>
        </w:rPr>
        <w:t>the</w:t>
      </w:r>
      <w:r>
        <w:rPr>
          <w:b/>
          <w:spacing w:val="-19"/>
          <w:sz w:val="22"/>
        </w:rPr>
        <w:t> </w:t>
      </w:r>
      <w:r>
        <w:rPr>
          <w:b/>
          <w:spacing w:val="4"/>
          <w:sz w:val="22"/>
        </w:rPr>
        <w:t>cards </w:t>
      </w:r>
      <w:r>
        <w:rPr>
          <w:b/>
          <w:spacing w:val="5"/>
          <w:sz w:val="22"/>
        </w:rPr>
        <w:t>together. </w:t>
      </w:r>
      <w:r>
        <w:rPr>
          <w:b/>
          <w:spacing w:val="4"/>
          <w:sz w:val="22"/>
        </w:rPr>
        <w:t>Not all cards are </w:t>
      </w:r>
      <w:r>
        <w:rPr>
          <w:b/>
          <w:spacing w:val="5"/>
          <w:sz w:val="22"/>
        </w:rPr>
        <w:t>relevant </w:t>
      </w:r>
      <w:r>
        <w:rPr>
          <w:b/>
          <w:spacing w:val="3"/>
          <w:sz w:val="22"/>
        </w:rPr>
        <w:t>to </w:t>
      </w:r>
      <w:r>
        <w:rPr>
          <w:b/>
          <w:spacing w:val="4"/>
          <w:sz w:val="22"/>
        </w:rPr>
        <w:t>solve the </w:t>
      </w:r>
      <w:r>
        <w:rPr>
          <w:b/>
          <w:spacing w:val="5"/>
          <w:sz w:val="22"/>
        </w:rPr>
        <w:t>mystery</w:t>
      </w:r>
      <w:r>
        <w:rPr>
          <w:b/>
          <w:spacing w:val="-27"/>
          <w:sz w:val="22"/>
        </w:rPr>
        <w:t> </w:t>
      </w:r>
      <w:r>
        <w:rPr>
          <w:b/>
          <w:spacing w:val="4"/>
          <w:sz w:val="22"/>
        </w:rPr>
        <w:t>and</w:t>
      </w:r>
      <w:r>
        <w:rPr>
          <w:b/>
          <w:spacing w:val="-26"/>
          <w:sz w:val="22"/>
        </w:rPr>
        <w:t> </w:t>
      </w:r>
      <w:r>
        <w:rPr>
          <w:b/>
          <w:spacing w:val="4"/>
          <w:sz w:val="22"/>
        </w:rPr>
        <w:t>there</w:t>
      </w:r>
      <w:r>
        <w:rPr>
          <w:b/>
          <w:spacing w:val="-27"/>
          <w:sz w:val="22"/>
        </w:rPr>
        <w:t> </w:t>
      </w:r>
      <w:r>
        <w:rPr>
          <w:b/>
          <w:spacing w:val="4"/>
          <w:sz w:val="22"/>
        </w:rPr>
        <w:t>are</w:t>
      </w:r>
      <w:r>
        <w:rPr>
          <w:b/>
          <w:spacing w:val="-26"/>
          <w:sz w:val="22"/>
        </w:rPr>
        <w:t> </w:t>
      </w:r>
      <w:r>
        <w:rPr>
          <w:b/>
          <w:spacing w:val="4"/>
          <w:sz w:val="22"/>
        </w:rPr>
        <w:t>many </w:t>
      </w:r>
      <w:r>
        <w:rPr>
          <w:b/>
          <w:spacing w:val="5"/>
          <w:w w:val="95"/>
          <w:sz w:val="22"/>
        </w:rPr>
        <w:t>different </w:t>
      </w:r>
      <w:r>
        <w:rPr>
          <w:b/>
          <w:spacing w:val="4"/>
          <w:w w:val="95"/>
          <w:sz w:val="22"/>
        </w:rPr>
        <w:t>ways </w:t>
      </w:r>
      <w:r>
        <w:rPr>
          <w:b/>
          <w:spacing w:val="3"/>
          <w:w w:val="95"/>
          <w:sz w:val="22"/>
        </w:rPr>
        <w:t>of </w:t>
      </w:r>
      <w:r>
        <w:rPr>
          <w:b/>
          <w:spacing w:val="5"/>
          <w:w w:val="95"/>
          <w:sz w:val="22"/>
        </w:rPr>
        <w:t>sorting</w:t>
      </w:r>
      <w:r>
        <w:rPr>
          <w:b/>
          <w:spacing w:val="-18"/>
          <w:w w:val="95"/>
          <w:sz w:val="22"/>
        </w:rPr>
        <w:t> </w:t>
      </w:r>
      <w:r>
        <w:rPr>
          <w:b/>
          <w:spacing w:val="4"/>
          <w:w w:val="95"/>
          <w:sz w:val="22"/>
        </w:rPr>
        <w:t>the </w:t>
      </w:r>
      <w:r>
        <w:rPr>
          <w:b/>
          <w:spacing w:val="5"/>
          <w:sz w:val="22"/>
        </w:rPr>
        <w:t>cards.</w:t>
      </w:r>
    </w:p>
    <w:p>
      <w:pPr>
        <w:pStyle w:val="BodyText"/>
        <w:spacing w:before="3"/>
        <w:rPr>
          <w:rFonts w:ascii="Tahoma"/>
          <w:b/>
          <w:sz w:val="21"/>
        </w:rPr>
      </w:pPr>
    </w:p>
    <w:p>
      <w:pPr>
        <w:pStyle w:val="ListParagraph"/>
        <w:numPr>
          <w:ilvl w:val="0"/>
          <w:numId w:val="1"/>
        </w:numPr>
        <w:tabs>
          <w:tab w:pos="423" w:val="left" w:leader="none"/>
        </w:tabs>
        <w:spacing w:line="235" w:lineRule="auto" w:before="0" w:after="0"/>
        <w:ind w:left="119" w:right="2576" w:firstLine="0"/>
        <w:jc w:val="both"/>
        <w:rPr>
          <w:rFonts w:ascii="Times New Roman" w:hAnsi="Times New Roman"/>
          <w:b/>
          <w:sz w:val="22"/>
        </w:rPr>
      </w:pPr>
      <w:r>
        <w:rPr>
          <w:b/>
          <w:spacing w:val="4"/>
          <w:sz w:val="22"/>
        </w:rPr>
        <w:t>They </w:t>
      </w:r>
      <w:r>
        <w:rPr>
          <w:b/>
          <w:spacing w:val="5"/>
          <w:sz w:val="22"/>
        </w:rPr>
        <w:t>should </w:t>
      </w:r>
      <w:r>
        <w:rPr>
          <w:b/>
          <w:spacing w:val="3"/>
          <w:sz w:val="22"/>
        </w:rPr>
        <w:t>be </w:t>
      </w:r>
      <w:r>
        <w:rPr>
          <w:b/>
          <w:spacing w:val="4"/>
          <w:sz w:val="22"/>
        </w:rPr>
        <w:t>able </w:t>
      </w:r>
      <w:r>
        <w:rPr>
          <w:b/>
          <w:spacing w:val="3"/>
          <w:sz w:val="22"/>
        </w:rPr>
        <w:t>to </w:t>
      </w:r>
      <w:r>
        <w:rPr>
          <w:b/>
          <w:spacing w:val="4"/>
          <w:sz w:val="22"/>
        </w:rPr>
        <w:t>build </w:t>
      </w:r>
      <w:r>
        <w:rPr>
          <w:b/>
          <w:spacing w:val="3"/>
          <w:sz w:val="22"/>
        </w:rPr>
        <w:t>up </w:t>
      </w:r>
      <w:r>
        <w:rPr>
          <w:b/>
          <w:sz w:val="22"/>
        </w:rPr>
        <w:t>a </w:t>
      </w:r>
      <w:r>
        <w:rPr>
          <w:b/>
          <w:spacing w:val="5"/>
          <w:sz w:val="22"/>
        </w:rPr>
        <w:t>picture </w:t>
      </w:r>
      <w:r>
        <w:rPr>
          <w:b/>
          <w:spacing w:val="3"/>
          <w:sz w:val="22"/>
        </w:rPr>
        <w:t>of </w:t>
      </w:r>
      <w:r>
        <w:rPr>
          <w:b/>
          <w:spacing w:val="4"/>
          <w:sz w:val="22"/>
        </w:rPr>
        <w:t>the </w:t>
      </w:r>
      <w:r>
        <w:rPr>
          <w:b/>
          <w:spacing w:val="5"/>
          <w:sz w:val="22"/>
        </w:rPr>
        <w:t>causes </w:t>
      </w:r>
      <w:r>
        <w:rPr>
          <w:b/>
          <w:spacing w:val="3"/>
          <w:sz w:val="22"/>
        </w:rPr>
        <w:t>of </w:t>
      </w:r>
      <w:r>
        <w:rPr>
          <w:b/>
          <w:spacing w:val="4"/>
          <w:sz w:val="22"/>
        </w:rPr>
        <w:t>The Great Fire </w:t>
      </w:r>
      <w:r>
        <w:rPr>
          <w:b/>
          <w:spacing w:val="3"/>
          <w:sz w:val="22"/>
        </w:rPr>
        <w:t>of </w:t>
      </w:r>
      <w:r>
        <w:rPr>
          <w:b/>
          <w:spacing w:val="5"/>
          <w:w w:val="95"/>
          <w:sz w:val="22"/>
        </w:rPr>
        <w:t>London; </w:t>
      </w:r>
      <w:r>
        <w:rPr>
          <w:b/>
          <w:spacing w:val="4"/>
          <w:w w:val="95"/>
          <w:sz w:val="22"/>
        </w:rPr>
        <w:t>some </w:t>
      </w:r>
      <w:r>
        <w:rPr>
          <w:b/>
          <w:spacing w:val="5"/>
          <w:w w:val="95"/>
          <w:sz w:val="22"/>
        </w:rPr>
        <w:t>students </w:t>
      </w:r>
      <w:r>
        <w:rPr>
          <w:b/>
          <w:spacing w:val="4"/>
          <w:w w:val="95"/>
          <w:sz w:val="22"/>
        </w:rPr>
        <w:t>may </w:t>
      </w:r>
      <w:r>
        <w:rPr>
          <w:b/>
          <w:spacing w:val="4"/>
          <w:sz w:val="22"/>
        </w:rPr>
        <w:t>find</w:t>
      </w:r>
      <w:r>
        <w:rPr>
          <w:b/>
          <w:spacing w:val="-18"/>
          <w:sz w:val="22"/>
        </w:rPr>
        <w:t> </w:t>
      </w:r>
      <w:r>
        <w:rPr>
          <w:b/>
          <w:spacing w:val="3"/>
          <w:sz w:val="22"/>
        </w:rPr>
        <w:t>it</w:t>
      </w:r>
      <w:r>
        <w:rPr>
          <w:b/>
          <w:spacing w:val="-18"/>
          <w:sz w:val="22"/>
        </w:rPr>
        <w:t> </w:t>
      </w:r>
      <w:r>
        <w:rPr>
          <w:b/>
          <w:spacing w:val="5"/>
          <w:sz w:val="22"/>
        </w:rPr>
        <w:t>easier</w:t>
      </w:r>
      <w:r>
        <w:rPr>
          <w:b/>
          <w:spacing w:val="-18"/>
          <w:sz w:val="22"/>
        </w:rPr>
        <w:t> </w:t>
      </w:r>
      <w:r>
        <w:rPr>
          <w:b/>
          <w:spacing w:val="3"/>
          <w:sz w:val="22"/>
        </w:rPr>
        <w:t>at</w:t>
      </w:r>
      <w:r>
        <w:rPr>
          <w:b/>
          <w:spacing w:val="-18"/>
          <w:sz w:val="22"/>
        </w:rPr>
        <w:t> </w:t>
      </w:r>
      <w:r>
        <w:rPr>
          <w:b/>
          <w:spacing w:val="4"/>
          <w:sz w:val="22"/>
        </w:rPr>
        <w:t>this</w:t>
      </w:r>
      <w:r>
        <w:rPr>
          <w:b/>
          <w:spacing w:val="-17"/>
          <w:sz w:val="22"/>
        </w:rPr>
        <w:t> </w:t>
      </w:r>
      <w:r>
        <w:rPr>
          <w:b/>
          <w:spacing w:val="4"/>
          <w:sz w:val="22"/>
        </w:rPr>
        <w:t>stage</w:t>
      </w:r>
      <w:r>
        <w:rPr>
          <w:b/>
          <w:spacing w:val="-18"/>
          <w:sz w:val="22"/>
        </w:rPr>
        <w:t> </w:t>
      </w:r>
      <w:r>
        <w:rPr>
          <w:b/>
          <w:spacing w:val="3"/>
          <w:sz w:val="22"/>
        </w:rPr>
        <w:t>to </w:t>
      </w:r>
      <w:r>
        <w:rPr>
          <w:b/>
          <w:spacing w:val="4"/>
          <w:sz w:val="22"/>
        </w:rPr>
        <w:t>make </w:t>
      </w:r>
      <w:r>
        <w:rPr>
          <w:b/>
          <w:sz w:val="22"/>
        </w:rPr>
        <w:t>a </w:t>
      </w:r>
      <w:r>
        <w:rPr>
          <w:b/>
          <w:spacing w:val="4"/>
          <w:sz w:val="22"/>
        </w:rPr>
        <w:t>list </w:t>
      </w:r>
      <w:r>
        <w:rPr>
          <w:b/>
          <w:spacing w:val="3"/>
          <w:sz w:val="22"/>
        </w:rPr>
        <w:t>or </w:t>
      </w:r>
      <w:r>
        <w:rPr>
          <w:b/>
          <w:spacing w:val="4"/>
          <w:sz w:val="22"/>
        </w:rPr>
        <w:t>mind map </w:t>
      </w:r>
      <w:r>
        <w:rPr>
          <w:b/>
          <w:spacing w:val="5"/>
          <w:sz w:val="22"/>
        </w:rPr>
        <w:t>connected</w:t>
      </w:r>
      <w:r>
        <w:rPr>
          <w:b/>
          <w:spacing w:val="13"/>
          <w:sz w:val="22"/>
        </w:rPr>
        <w:t> </w:t>
      </w:r>
      <w:r>
        <w:rPr>
          <w:b/>
          <w:spacing w:val="5"/>
          <w:sz w:val="22"/>
        </w:rPr>
        <w:t>ideas.</w:t>
      </w:r>
    </w:p>
    <w:p>
      <w:pPr>
        <w:pStyle w:val="BodyText"/>
        <w:rPr>
          <w:rFonts w:ascii="Tahoma"/>
          <w:b/>
          <w:sz w:val="40"/>
        </w:rPr>
      </w:pPr>
      <w:r>
        <w:rPr/>
        <w:br w:type="column"/>
      </w:r>
      <w:r>
        <w:rPr>
          <w:rFonts w:ascii="Tahoma"/>
          <w:b/>
          <w:sz w:val="40"/>
        </w:rPr>
      </w:r>
    </w:p>
    <w:p>
      <w:pPr>
        <w:pStyle w:val="BodyText"/>
        <w:rPr>
          <w:rFonts w:ascii="Tahoma"/>
          <w:b/>
          <w:sz w:val="40"/>
        </w:rPr>
      </w:pPr>
    </w:p>
    <w:p>
      <w:pPr>
        <w:pStyle w:val="BodyText"/>
        <w:rPr>
          <w:rFonts w:ascii="Tahoma"/>
          <w:b/>
          <w:sz w:val="40"/>
        </w:rPr>
      </w:pPr>
    </w:p>
    <w:p>
      <w:pPr>
        <w:pStyle w:val="BodyText"/>
        <w:rPr>
          <w:rFonts w:ascii="Tahoma"/>
          <w:b/>
          <w:sz w:val="40"/>
        </w:rPr>
      </w:pPr>
    </w:p>
    <w:p>
      <w:pPr>
        <w:pStyle w:val="BodyText"/>
        <w:rPr>
          <w:rFonts w:ascii="Tahoma"/>
          <w:b/>
          <w:sz w:val="40"/>
        </w:rPr>
      </w:pPr>
    </w:p>
    <w:p>
      <w:pPr>
        <w:pStyle w:val="BodyText"/>
        <w:rPr>
          <w:rFonts w:ascii="Tahoma"/>
          <w:b/>
          <w:sz w:val="40"/>
        </w:rPr>
      </w:pPr>
    </w:p>
    <w:p>
      <w:pPr>
        <w:pStyle w:val="BodyText"/>
        <w:rPr>
          <w:rFonts w:ascii="Tahoma"/>
          <w:b/>
          <w:sz w:val="40"/>
        </w:rPr>
      </w:pPr>
    </w:p>
    <w:p>
      <w:pPr>
        <w:pStyle w:val="Heading2"/>
        <w:spacing w:before="296"/>
      </w:pPr>
      <w:r>
        <w:rPr>
          <w:w w:val="70"/>
        </w:rPr>
        <w:t>Extension Questions:</w:t>
      </w:r>
    </w:p>
    <w:p>
      <w:pPr>
        <w:pStyle w:val="ListParagraph"/>
        <w:numPr>
          <w:ilvl w:val="0"/>
          <w:numId w:val="1"/>
        </w:numPr>
        <w:tabs>
          <w:tab w:pos="351" w:val="left" w:leader="none"/>
        </w:tabs>
        <w:spacing w:line="237" w:lineRule="auto" w:before="86" w:after="0"/>
        <w:ind w:left="109" w:right="99" w:firstLine="0"/>
        <w:jc w:val="both"/>
        <w:rPr>
          <w:rFonts w:ascii="Times New Roman" w:hAnsi="Times New Roman"/>
          <w:b/>
          <w:sz w:val="22"/>
        </w:rPr>
      </w:pPr>
      <w:r>
        <w:rPr>
          <w:b/>
          <w:spacing w:val="4"/>
          <w:sz w:val="22"/>
        </w:rPr>
        <w:t>What</w:t>
      </w:r>
      <w:r>
        <w:rPr>
          <w:b/>
          <w:spacing w:val="-27"/>
          <w:sz w:val="22"/>
        </w:rPr>
        <w:t> </w:t>
      </w:r>
      <w:r>
        <w:rPr>
          <w:b/>
          <w:spacing w:val="5"/>
          <w:sz w:val="22"/>
        </w:rPr>
        <w:t>actions</w:t>
      </w:r>
      <w:r>
        <w:rPr>
          <w:b/>
          <w:spacing w:val="-26"/>
          <w:sz w:val="22"/>
        </w:rPr>
        <w:t> </w:t>
      </w:r>
      <w:r>
        <w:rPr>
          <w:b/>
          <w:spacing w:val="4"/>
          <w:sz w:val="22"/>
        </w:rPr>
        <w:t>could</w:t>
      </w:r>
      <w:r>
        <w:rPr>
          <w:b/>
          <w:spacing w:val="-27"/>
          <w:sz w:val="22"/>
        </w:rPr>
        <w:t> </w:t>
      </w:r>
      <w:r>
        <w:rPr>
          <w:b/>
          <w:spacing w:val="4"/>
          <w:sz w:val="22"/>
        </w:rPr>
        <w:t>have</w:t>
      </w:r>
      <w:r>
        <w:rPr>
          <w:b/>
          <w:spacing w:val="-26"/>
          <w:sz w:val="22"/>
        </w:rPr>
        <w:t> </w:t>
      </w:r>
      <w:r>
        <w:rPr>
          <w:b/>
          <w:spacing w:val="5"/>
          <w:sz w:val="22"/>
        </w:rPr>
        <w:t>prevented </w:t>
      </w:r>
      <w:r>
        <w:rPr>
          <w:b/>
          <w:spacing w:val="3"/>
          <w:sz w:val="22"/>
        </w:rPr>
        <w:t>or </w:t>
      </w:r>
      <w:r>
        <w:rPr>
          <w:b/>
          <w:spacing w:val="5"/>
          <w:sz w:val="22"/>
        </w:rPr>
        <w:t>reduced </w:t>
      </w:r>
      <w:r>
        <w:rPr>
          <w:b/>
          <w:spacing w:val="4"/>
          <w:sz w:val="22"/>
        </w:rPr>
        <w:t>the </w:t>
      </w:r>
      <w:r>
        <w:rPr>
          <w:b/>
          <w:spacing w:val="5"/>
          <w:sz w:val="22"/>
        </w:rPr>
        <w:t>effects </w:t>
      </w:r>
      <w:r>
        <w:rPr>
          <w:b/>
          <w:spacing w:val="3"/>
          <w:sz w:val="22"/>
        </w:rPr>
        <w:t>of </w:t>
      </w:r>
      <w:r>
        <w:rPr>
          <w:b/>
          <w:spacing w:val="4"/>
          <w:sz w:val="22"/>
        </w:rPr>
        <w:t>the</w:t>
      </w:r>
      <w:r>
        <w:rPr>
          <w:b/>
          <w:spacing w:val="-35"/>
          <w:sz w:val="22"/>
        </w:rPr>
        <w:t> </w:t>
      </w:r>
      <w:r>
        <w:rPr>
          <w:b/>
          <w:spacing w:val="4"/>
          <w:sz w:val="22"/>
        </w:rPr>
        <w:t>fire?</w:t>
      </w:r>
    </w:p>
    <w:p>
      <w:pPr>
        <w:pStyle w:val="ListParagraph"/>
        <w:numPr>
          <w:ilvl w:val="0"/>
          <w:numId w:val="1"/>
        </w:numPr>
        <w:tabs>
          <w:tab w:pos="355" w:val="left" w:leader="none"/>
        </w:tabs>
        <w:spacing w:line="237" w:lineRule="auto" w:before="136" w:after="0"/>
        <w:ind w:left="109" w:right="99" w:firstLine="0"/>
        <w:jc w:val="both"/>
        <w:rPr>
          <w:rFonts w:ascii="Times New Roman" w:hAnsi="Times New Roman"/>
          <w:b/>
          <w:sz w:val="22"/>
        </w:rPr>
      </w:pPr>
      <w:r>
        <w:rPr>
          <w:b/>
          <w:spacing w:val="4"/>
          <w:sz w:val="22"/>
        </w:rPr>
        <w:t>How </w:t>
      </w:r>
      <w:r>
        <w:rPr>
          <w:b/>
          <w:spacing w:val="5"/>
          <w:sz w:val="22"/>
        </w:rPr>
        <w:t>important </w:t>
      </w:r>
      <w:r>
        <w:rPr>
          <w:b/>
          <w:spacing w:val="4"/>
          <w:sz w:val="22"/>
        </w:rPr>
        <w:t>was the role </w:t>
      </w:r>
      <w:r>
        <w:rPr>
          <w:b/>
          <w:spacing w:val="3"/>
          <w:sz w:val="22"/>
        </w:rPr>
        <w:t>of</w:t>
      </w:r>
      <w:r>
        <w:rPr>
          <w:b/>
          <w:spacing w:val="-25"/>
          <w:sz w:val="22"/>
        </w:rPr>
        <w:t> </w:t>
      </w:r>
      <w:r>
        <w:rPr>
          <w:b/>
          <w:spacing w:val="4"/>
          <w:sz w:val="22"/>
        </w:rPr>
        <w:t>the Mayor</w:t>
      </w:r>
      <w:r>
        <w:rPr>
          <w:b/>
          <w:spacing w:val="-19"/>
          <w:sz w:val="22"/>
        </w:rPr>
        <w:t> </w:t>
      </w:r>
      <w:r>
        <w:rPr>
          <w:b/>
          <w:spacing w:val="3"/>
          <w:sz w:val="22"/>
        </w:rPr>
        <w:t>of</w:t>
      </w:r>
      <w:r>
        <w:rPr>
          <w:b/>
          <w:spacing w:val="-18"/>
          <w:sz w:val="22"/>
        </w:rPr>
        <w:t> </w:t>
      </w:r>
      <w:r>
        <w:rPr>
          <w:b/>
          <w:spacing w:val="5"/>
          <w:sz w:val="22"/>
        </w:rPr>
        <w:t>London</w:t>
      </w:r>
      <w:r>
        <w:rPr>
          <w:b/>
          <w:spacing w:val="-18"/>
          <w:sz w:val="22"/>
        </w:rPr>
        <w:t> </w:t>
      </w:r>
      <w:r>
        <w:rPr>
          <w:b/>
          <w:spacing w:val="3"/>
          <w:sz w:val="22"/>
        </w:rPr>
        <w:t>in</w:t>
      </w:r>
      <w:r>
        <w:rPr>
          <w:b/>
          <w:spacing w:val="-18"/>
          <w:sz w:val="22"/>
        </w:rPr>
        <w:t> </w:t>
      </w:r>
      <w:r>
        <w:rPr>
          <w:b/>
          <w:spacing w:val="5"/>
          <w:sz w:val="22"/>
        </w:rPr>
        <w:t>fighting</w:t>
      </w:r>
      <w:r>
        <w:rPr>
          <w:b/>
          <w:spacing w:val="-18"/>
          <w:sz w:val="22"/>
        </w:rPr>
        <w:t> </w:t>
      </w:r>
      <w:r>
        <w:rPr>
          <w:b/>
          <w:spacing w:val="4"/>
          <w:sz w:val="22"/>
        </w:rPr>
        <w:t>the</w:t>
      </w:r>
      <w:r>
        <w:rPr>
          <w:b/>
          <w:spacing w:val="-19"/>
          <w:sz w:val="22"/>
        </w:rPr>
        <w:t> </w:t>
      </w:r>
      <w:r>
        <w:rPr>
          <w:b/>
          <w:spacing w:val="4"/>
          <w:sz w:val="22"/>
        </w:rPr>
        <w:t>fire?</w:t>
      </w:r>
    </w:p>
    <w:p>
      <w:pPr>
        <w:pStyle w:val="ListParagraph"/>
        <w:numPr>
          <w:ilvl w:val="0"/>
          <w:numId w:val="1"/>
        </w:numPr>
        <w:tabs>
          <w:tab w:pos="367" w:val="left" w:leader="none"/>
        </w:tabs>
        <w:spacing w:line="237" w:lineRule="auto" w:before="136" w:after="0"/>
        <w:ind w:left="109" w:right="99" w:firstLine="0"/>
        <w:jc w:val="both"/>
        <w:rPr>
          <w:rFonts w:ascii="Times New Roman" w:hAnsi="Times New Roman"/>
          <w:b/>
          <w:sz w:val="22"/>
        </w:rPr>
      </w:pPr>
      <w:r>
        <w:rPr>
          <w:b/>
          <w:spacing w:val="5"/>
          <w:sz w:val="22"/>
        </w:rPr>
        <w:t>Robert Hubert </w:t>
      </w:r>
      <w:r>
        <w:rPr>
          <w:b/>
          <w:spacing w:val="4"/>
          <w:sz w:val="22"/>
        </w:rPr>
        <w:t>was found </w:t>
      </w:r>
      <w:r>
        <w:rPr>
          <w:b/>
          <w:spacing w:val="5"/>
          <w:sz w:val="22"/>
        </w:rPr>
        <w:t>guilty</w:t>
      </w:r>
      <w:r>
        <w:rPr>
          <w:b/>
          <w:spacing w:val="-16"/>
          <w:sz w:val="22"/>
        </w:rPr>
        <w:t> </w:t>
      </w:r>
      <w:r>
        <w:rPr>
          <w:b/>
          <w:spacing w:val="3"/>
          <w:sz w:val="22"/>
        </w:rPr>
        <w:t>of </w:t>
      </w:r>
      <w:r>
        <w:rPr>
          <w:b/>
          <w:spacing w:val="5"/>
          <w:sz w:val="22"/>
        </w:rPr>
        <w:t>starting</w:t>
      </w:r>
      <w:r>
        <w:rPr>
          <w:b/>
          <w:spacing w:val="-10"/>
          <w:sz w:val="22"/>
        </w:rPr>
        <w:t> </w:t>
      </w:r>
      <w:r>
        <w:rPr>
          <w:b/>
          <w:spacing w:val="4"/>
          <w:sz w:val="22"/>
        </w:rPr>
        <w:t>the</w:t>
      </w:r>
      <w:r>
        <w:rPr>
          <w:b/>
          <w:spacing w:val="-11"/>
          <w:sz w:val="22"/>
        </w:rPr>
        <w:t> </w:t>
      </w:r>
      <w:r>
        <w:rPr>
          <w:b/>
          <w:spacing w:val="4"/>
          <w:sz w:val="22"/>
        </w:rPr>
        <w:t>fire</w:t>
      </w:r>
      <w:r>
        <w:rPr>
          <w:b/>
          <w:spacing w:val="-10"/>
          <w:sz w:val="22"/>
        </w:rPr>
        <w:t> </w:t>
      </w:r>
      <w:r>
        <w:rPr>
          <w:b/>
          <w:spacing w:val="4"/>
          <w:sz w:val="22"/>
        </w:rPr>
        <w:t>and</w:t>
      </w:r>
      <w:r>
        <w:rPr>
          <w:b/>
          <w:spacing w:val="-10"/>
          <w:sz w:val="22"/>
        </w:rPr>
        <w:t> </w:t>
      </w:r>
      <w:r>
        <w:rPr>
          <w:b/>
          <w:spacing w:val="4"/>
          <w:sz w:val="22"/>
        </w:rPr>
        <w:t>was</w:t>
      </w:r>
      <w:r>
        <w:rPr>
          <w:b/>
          <w:spacing w:val="-10"/>
          <w:sz w:val="22"/>
        </w:rPr>
        <w:t> </w:t>
      </w:r>
      <w:r>
        <w:rPr>
          <w:b/>
          <w:spacing w:val="5"/>
          <w:sz w:val="22"/>
        </w:rPr>
        <w:t>hanged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-</w:t>
      </w:r>
      <w:r>
        <w:rPr>
          <w:b/>
          <w:spacing w:val="-10"/>
          <w:sz w:val="22"/>
        </w:rPr>
        <w:t> </w:t>
      </w:r>
      <w:r>
        <w:rPr>
          <w:b/>
          <w:spacing w:val="3"/>
          <w:sz w:val="22"/>
        </w:rPr>
        <w:t>do </w:t>
      </w:r>
      <w:r>
        <w:rPr>
          <w:b/>
          <w:spacing w:val="4"/>
          <w:sz w:val="22"/>
        </w:rPr>
        <w:t>you think </w:t>
      </w:r>
      <w:r>
        <w:rPr>
          <w:b/>
          <w:spacing w:val="3"/>
          <w:sz w:val="22"/>
        </w:rPr>
        <w:t>he </w:t>
      </w:r>
      <w:r>
        <w:rPr>
          <w:b/>
          <w:spacing w:val="4"/>
          <w:sz w:val="22"/>
        </w:rPr>
        <w:t>was </w:t>
      </w:r>
      <w:r>
        <w:rPr>
          <w:b/>
          <w:spacing w:val="3"/>
          <w:sz w:val="22"/>
        </w:rPr>
        <w:t>to </w:t>
      </w:r>
      <w:r>
        <w:rPr>
          <w:b/>
          <w:spacing w:val="4"/>
          <w:sz w:val="22"/>
        </w:rPr>
        <w:t>blame for the Great Fire </w:t>
      </w:r>
      <w:r>
        <w:rPr>
          <w:b/>
          <w:spacing w:val="3"/>
          <w:sz w:val="22"/>
        </w:rPr>
        <w:t>of</w:t>
      </w:r>
      <w:r>
        <w:rPr>
          <w:b/>
          <w:spacing w:val="34"/>
          <w:sz w:val="22"/>
        </w:rPr>
        <w:t> </w:t>
      </w:r>
      <w:r>
        <w:rPr>
          <w:b/>
          <w:spacing w:val="5"/>
          <w:sz w:val="22"/>
        </w:rPr>
        <w:t>London?</w:t>
      </w:r>
    </w:p>
    <w:p>
      <w:pPr>
        <w:pStyle w:val="BodyText"/>
        <w:spacing w:before="1"/>
        <w:rPr>
          <w:rFonts w:ascii="Tahoma"/>
          <w:b/>
          <w:sz w:val="28"/>
        </w:rPr>
      </w:pPr>
    </w:p>
    <w:p>
      <w:pPr>
        <w:pStyle w:val="Heading2"/>
        <w:spacing w:line="408" w:lineRule="exact"/>
      </w:pPr>
      <w:r>
        <w:rPr>
          <w:w w:val="70"/>
        </w:rPr>
        <w:t>Learning Objectives</w:t>
      </w:r>
    </w:p>
    <w:p>
      <w:pPr>
        <w:spacing w:line="270" w:lineRule="exact" w:before="0"/>
        <w:ind w:left="109" w:right="0" w:firstLine="0"/>
        <w:jc w:val="left"/>
        <w:rPr>
          <w:rFonts w:ascii="Arial"/>
          <w:b/>
          <w:sz w:val="24"/>
        </w:rPr>
      </w:pPr>
      <w:r>
        <w:rPr>
          <w:rFonts w:ascii="Arial"/>
          <w:b/>
          <w:w w:val="70"/>
          <w:sz w:val="24"/>
        </w:rPr>
        <w:t>Pupils should learn about:</w:t>
      </w:r>
    </w:p>
    <w:p>
      <w:pPr>
        <w:pStyle w:val="BodyText"/>
        <w:spacing w:before="4"/>
        <w:rPr>
          <w:rFonts w:ascii="Arial"/>
          <w:b/>
          <w:sz w:val="21"/>
        </w:rPr>
      </w:pPr>
    </w:p>
    <w:p>
      <w:pPr>
        <w:pStyle w:val="ListParagraph"/>
        <w:numPr>
          <w:ilvl w:val="0"/>
          <w:numId w:val="1"/>
        </w:numPr>
        <w:tabs>
          <w:tab w:pos="290" w:val="left" w:leader="none"/>
        </w:tabs>
        <w:spacing w:line="217" w:lineRule="exact" w:before="0" w:after="0"/>
        <w:ind w:left="289" w:right="0" w:hanging="181"/>
        <w:jc w:val="left"/>
        <w:rPr>
          <w:rFonts w:ascii="Times New Roman" w:hAnsi="Times New Roman"/>
          <w:b/>
          <w:sz w:val="18"/>
        </w:rPr>
      </w:pPr>
      <w:r>
        <w:rPr>
          <w:b/>
          <w:spacing w:val="4"/>
          <w:sz w:val="18"/>
        </w:rPr>
        <w:t>Thinking </w:t>
      </w:r>
      <w:r>
        <w:rPr>
          <w:b/>
          <w:spacing w:val="3"/>
          <w:sz w:val="18"/>
        </w:rPr>
        <w:t>and </w:t>
      </w:r>
      <w:r>
        <w:rPr>
          <w:b/>
          <w:spacing w:val="4"/>
          <w:sz w:val="18"/>
        </w:rPr>
        <w:t>communication</w:t>
      </w:r>
      <w:r>
        <w:rPr>
          <w:b/>
          <w:spacing w:val="2"/>
          <w:sz w:val="18"/>
        </w:rPr>
        <w:t> </w:t>
      </w:r>
      <w:r>
        <w:rPr>
          <w:b/>
          <w:spacing w:val="4"/>
          <w:sz w:val="18"/>
        </w:rPr>
        <w:t>skills</w:t>
      </w:r>
    </w:p>
    <w:p>
      <w:pPr>
        <w:pStyle w:val="ListParagraph"/>
        <w:numPr>
          <w:ilvl w:val="0"/>
          <w:numId w:val="1"/>
        </w:numPr>
        <w:tabs>
          <w:tab w:pos="290" w:val="left" w:leader="none"/>
        </w:tabs>
        <w:spacing w:line="237" w:lineRule="auto" w:before="0" w:after="0"/>
        <w:ind w:left="305" w:right="994" w:hanging="197"/>
        <w:jc w:val="left"/>
        <w:rPr>
          <w:rFonts w:ascii="Times New Roman" w:hAnsi="Times New Roman"/>
          <w:b/>
          <w:sz w:val="18"/>
        </w:rPr>
      </w:pPr>
      <w:r>
        <w:rPr>
          <w:b/>
          <w:spacing w:val="4"/>
          <w:sz w:val="18"/>
        </w:rPr>
        <w:t>Causes</w:t>
      </w:r>
      <w:r>
        <w:rPr>
          <w:b/>
          <w:spacing w:val="-27"/>
          <w:sz w:val="18"/>
        </w:rPr>
        <w:t> </w:t>
      </w:r>
      <w:r>
        <w:rPr>
          <w:b/>
          <w:spacing w:val="3"/>
          <w:sz w:val="18"/>
        </w:rPr>
        <w:t>and</w:t>
      </w:r>
      <w:r>
        <w:rPr>
          <w:b/>
          <w:spacing w:val="-26"/>
          <w:sz w:val="18"/>
        </w:rPr>
        <w:t> </w:t>
      </w:r>
      <w:r>
        <w:rPr>
          <w:b/>
          <w:spacing w:val="4"/>
          <w:sz w:val="18"/>
        </w:rPr>
        <w:t>aftermath</w:t>
      </w:r>
      <w:r>
        <w:rPr>
          <w:b/>
          <w:spacing w:val="-26"/>
          <w:sz w:val="18"/>
        </w:rPr>
        <w:t> </w:t>
      </w:r>
      <w:r>
        <w:rPr>
          <w:b/>
          <w:spacing w:val="2"/>
          <w:sz w:val="18"/>
        </w:rPr>
        <w:t>of</w:t>
      </w:r>
      <w:r>
        <w:rPr>
          <w:b/>
          <w:spacing w:val="-26"/>
          <w:sz w:val="18"/>
        </w:rPr>
        <w:t> </w:t>
      </w:r>
      <w:r>
        <w:rPr>
          <w:b/>
          <w:spacing w:val="3"/>
          <w:sz w:val="18"/>
        </w:rPr>
        <w:t>the</w:t>
      </w:r>
      <w:r>
        <w:rPr>
          <w:b/>
          <w:spacing w:val="-27"/>
          <w:sz w:val="18"/>
        </w:rPr>
        <w:t> </w:t>
      </w:r>
      <w:r>
        <w:rPr>
          <w:b/>
          <w:spacing w:val="4"/>
          <w:sz w:val="18"/>
        </w:rPr>
        <w:t>Great </w:t>
      </w:r>
      <w:r>
        <w:rPr>
          <w:b/>
          <w:spacing w:val="3"/>
          <w:sz w:val="18"/>
        </w:rPr>
        <w:t>Fire </w:t>
      </w:r>
      <w:r>
        <w:rPr>
          <w:b/>
          <w:spacing w:val="2"/>
          <w:sz w:val="18"/>
        </w:rPr>
        <w:t>of</w:t>
      </w:r>
      <w:r>
        <w:rPr>
          <w:b/>
          <w:spacing w:val="25"/>
          <w:sz w:val="18"/>
        </w:rPr>
        <w:t> </w:t>
      </w:r>
      <w:r>
        <w:rPr>
          <w:b/>
          <w:spacing w:val="4"/>
          <w:sz w:val="18"/>
        </w:rPr>
        <w:t>London</w:t>
      </w:r>
    </w:p>
    <w:p>
      <w:pPr>
        <w:pStyle w:val="ListParagraph"/>
        <w:numPr>
          <w:ilvl w:val="0"/>
          <w:numId w:val="1"/>
        </w:numPr>
        <w:tabs>
          <w:tab w:pos="290" w:val="left" w:leader="none"/>
        </w:tabs>
        <w:spacing w:line="216" w:lineRule="exact" w:before="0" w:after="0"/>
        <w:ind w:left="289" w:right="0" w:hanging="181"/>
        <w:jc w:val="left"/>
        <w:rPr>
          <w:rFonts w:ascii="Times New Roman" w:hAnsi="Times New Roman"/>
          <w:b/>
          <w:sz w:val="18"/>
        </w:rPr>
      </w:pPr>
      <w:r>
        <w:rPr>
          <w:b/>
          <w:spacing w:val="4"/>
          <w:sz w:val="18"/>
        </w:rPr>
        <w:t>State </w:t>
      </w:r>
      <w:r>
        <w:rPr>
          <w:b/>
          <w:spacing w:val="3"/>
          <w:sz w:val="18"/>
        </w:rPr>
        <w:t>and </w:t>
      </w:r>
      <w:r>
        <w:rPr>
          <w:b/>
          <w:spacing w:val="4"/>
          <w:sz w:val="18"/>
        </w:rPr>
        <w:t>society </w:t>
      </w:r>
      <w:r>
        <w:rPr>
          <w:b/>
          <w:spacing w:val="2"/>
          <w:sz w:val="18"/>
        </w:rPr>
        <w:t>in </w:t>
      </w:r>
      <w:r>
        <w:rPr>
          <w:b/>
          <w:spacing w:val="3"/>
          <w:sz w:val="18"/>
        </w:rPr>
        <w:t>the</w:t>
      </w:r>
      <w:r>
        <w:rPr>
          <w:b/>
          <w:spacing w:val="42"/>
          <w:sz w:val="18"/>
        </w:rPr>
        <w:t> </w:t>
      </w:r>
      <w:r>
        <w:rPr>
          <w:b/>
          <w:spacing w:val="4"/>
          <w:sz w:val="18"/>
        </w:rPr>
        <w:t>1600s</w:t>
      </w:r>
    </w:p>
    <w:p>
      <w:pPr>
        <w:pStyle w:val="ListParagraph"/>
        <w:numPr>
          <w:ilvl w:val="0"/>
          <w:numId w:val="1"/>
        </w:numPr>
        <w:tabs>
          <w:tab w:pos="290" w:val="left" w:leader="none"/>
        </w:tabs>
        <w:spacing w:line="217" w:lineRule="exact" w:before="0" w:after="0"/>
        <w:ind w:left="289" w:right="0" w:hanging="181"/>
        <w:jc w:val="left"/>
        <w:rPr>
          <w:rFonts w:ascii="Times New Roman" w:hAnsi="Times New Roman"/>
          <w:b/>
          <w:sz w:val="18"/>
        </w:rPr>
      </w:pPr>
      <w:r>
        <w:rPr>
          <w:b/>
          <w:sz w:val="18"/>
        </w:rPr>
        <w:t>A</w:t>
      </w:r>
      <w:r>
        <w:rPr>
          <w:b/>
          <w:spacing w:val="-19"/>
          <w:sz w:val="18"/>
        </w:rPr>
        <w:t> </w:t>
      </w:r>
      <w:r>
        <w:rPr>
          <w:b/>
          <w:spacing w:val="4"/>
          <w:sz w:val="18"/>
        </w:rPr>
        <w:t>significant</w:t>
      </w:r>
      <w:r>
        <w:rPr>
          <w:b/>
          <w:spacing w:val="-18"/>
          <w:sz w:val="18"/>
        </w:rPr>
        <w:t> </w:t>
      </w:r>
      <w:r>
        <w:rPr>
          <w:b/>
          <w:spacing w:val="4"/>
          <w:sz w:val="18"/>
        </w:rPr>
        <w:t>turning</w:t>
      </w:r>
      <w:r>
        <w:rPr>
          <w:b/>
          <w:spacing w:val="-19"/>
          <w:sz w:val="18"/>
        </w:rPr>
        <w:t> </w:t>
      </w:r>
      <w:r>
        <w:rPr>
          <w:b/>
          <w:spacing w:val="4"/>
          <w:sz w:val="18"/>
        </w:rPr>
        <w:t>point</w:t>
      </w:r>
      <w:r>
        <w:rPr>
          <w:b/>
          <w:spacing w:val="-18"/>
          <w:sz w:val="18"/>
        </w:rPr>
        <w:t> </w:t>
      </w:r>
      <w:r>
        <w:rPr>
          <w:b/>
          <w:spacing w:val="2"/>
          <w:sz w:val="18"/>
        </w:rPr>
        <w:t>in</w:t>
      </w:r>
      <w:r>
        <w:rPr>
          <w:b/>
          <w:spacing w:val="-18"/>
          <w:sz w:val="18"/>
        </w:rPr>
        <w:t> </w:t>
      </w:r>
      <w:r>
        <w:rPr>
          <w:b/>
          <w:spacing w:val="4"/>
          <w:sz w:val="18"/>
        </w:rPr>
        <w:t>British</w:t>
      </w:r>
      <w:r>
        <w:rPr>
          <w:b/>
          <w:spacing w:val="-19"/>
          <w:sz w:val="18"/>
        </w:rPr>
        <w:t> </w:t>
      </w:r>
      <w:r>
        <w:rPr>
          <w:b/>
          <w:spacing w:val="4"/>
          <w:sz w:val="18"/>
        </w:rPr>
        <w:t>History</w:t>
      </w:r>
    </w:p>
    <w:p>
      <w:pPr>
        <w:spacing w:after="0" w:line="217" w:lineRule="exact"/>
        <w:jc w:val="left"/>
        <w:rPr>
          <w:rFonts w:ascii="Times New Roman" w:hAnsi="Times New Roman"/>
          <w:sz w:val="18"/>
        </w:rPr>
        <w:sectPr>
          <w:type w:val="continuous"/>
          <w:pgSz w:w="11930" w:h="16850"/>
          <w:pgMar w:top="700" w:bottom="280" w:left="740" w:right="460"/>
          <w:cols w:num="2" w:equalWidth="0">
            <w:col w:w="5809" w:space="541"/>
            <w:col w:w="4380"/>
          </w:cols>
        </w:sectPr>
      </w:pPr>
    </w:p>
    <w:p>
      <w:pPr>
        <w:pStyle w:val="BodyText"/>
        <w:spacing w:line="235" w:lineRule="auto" w:before="82"/>
        <w:ind w:left="138" w:right="56"/>
      </w:pPr>
      <w:r>
        <w:rPr>
          <w:w w:val="115"/>
        </w:rPr>
        <w:t>According to the Captain of a ship (The Maid of Stockholm), Robert Hubert arrived in London on 4th September 1666.</w:t>
      </w:r>
    </w:p>
    <w:p>
      <w:pPr>
        <w:pStyle w:val="BodyText"/>
        <w:spacing w:line="235" w:lineRule="auto" w:before="82"/>
        <w:ind w:left="138" w:right="17"/>
      </w:pPr>
      <w:r>
        <w:rPr/>
        <w:br w:type="column"/>
      </w:r>
      <w:r>
        <w:rPr>
          <w:w w:val="110"/>
        </w:rPr>
        <w:t>There was no police or fire brigade in London - only groups of local people known as the trained bands, who looked out for fires.</w:t>
      </w:r>
    </w:p>
    <w:p>
      <w:pPr>
        <w:pStyle w:val="BodyText"/>
        <w:spacing w:line="235" w:lineRule="auto" w:before="82"/>
        <w:ind w:left="138" w:right="329"/>
      </w:pPr>
      <w:r>
        <w:rPr/>
        <w:br w:type="column"/>
      </w:r>
      <w:r>
        <w:rPr>
          <w:w w:val="110"/>
        </w:rPr>
        <w:t>The narrow streets in London quickly became crowded with people moving their belongings to flee the fire.</w:t>
      </w:r>
    </w:p>
    <w:p>
      <w:pPr>
        <w:spacing w:after="0" w:line="235" w:lineRule="auto"/>
        <w:sectPr>
          <w:pgSz w:w="11910" w:h="16280"/>
          <w:pgMar w:top="980" w:bottom="280" w:left="740" w:right="740"/>
          <w:cols w:num="3" w:equalWidth="0">
            <w:col w:w="3145" w:space="413"/>
            <w:col w:w="2931" w:space="663"/>
            <w:col w:w="3278"/>
          </w:cols>
        </w:sectPr>
      </w:pPr>
    </w:p>
    <w:p>
      <w:pPr>
        <w:pStyle w:val="BodyText"/>
        <w:spacing w:before="6"/>
        <w:rPr>
          <w:sz w:val="29"/>
        </w:rPr>
      </w:pPr>
    </w:p>
    <w:p>
      <w:pPr>
        <w:spacing w:after="0"/>
        <w:rPr>
          <w:sz w:val="29"/>
        </w:rPr>
        <w:sectPr>
          <w:type w:val="continuous"/>
          <w:pgSz w:w="11910" w:h="16280"/>
          <w:pgMar w:top="700" w:bottom="280" w:left="740" w:right="740"/>
        </w:sectPr>
      </w:pPr>
    </w:p>
    <w:p>
      <w:pPr>
        <w:pStyle w:val="BodyText"/>
        <w:spacing w:line="235" w:lineRule="auto" w:before="108"/>
        <w:ind w:left="138"/>
      </w:pPr>
      <w:r>
        <w:rPr>
          <w:w w:val="110"/>
        </w:rPr>
        <w:t>Water wheels under London Bridge pumped water across the city.</w:t>
      </w:r>
    </w:p>
    <w:p>
      <w:pPr>
        <w:pStyle w:val="BodyText"/>
        <w:spacing w:line="235" w:lineRule="auto" w:before="108"/>
        <w:ind w:left="138" w:right="52"/>
      </w:pPr>
      <w:r>
        <w:rPr/>
        <w:br w:type="column"/>
      </w:r>
      <w:r>
        <w:rPr>
          <w:spacing w:val="4"/>
          <w:w w:val="110"/>
        </w:rPr>
        <w:t>The </w:t>
      </w:r>
      <w:r>
        <w:rPr>
          <w:spacing w:val="5"/>
          <w:w w:val="110"/>
        </w:rPr>
        <w:t>first person </w:t>
      </w:r>
      <w:r>
        <w:rPr>
          <w:spacing w:val="3"/>
          <w:w w:val="110"/>
        </w:rPr>
        <w:t>to </w:t>
      </w:r>
      <w:r>
        <w:rPr>
          <w:spacing w:val="4"/>
          <w:w w:val="110"/>
        </w:rPr>
        <w:t>die </w:t>
      </w:r>
      <w:r>
        <w:rPr>
          <w:spacing w:val="3"/>
          <w:w w:val="110"/>
        </w:rPr>
        <w:t>in </w:t>
      </w:r>
      <w:r>
        <w:rPr>
          <w:spacing w:val="4"/>
          <w:w w:val="110"/>
        </w:rPr>
        <w:t>the </w:t>
      </w:r>
      <w:r>
        <w:rPr>
          <w:spacing w:val="5"/>
          <w:w w:val="110"/>
        </w:rPr>
        <w:t>fire </w:t>
      </w:r>
      <w:r>
        <w:rPr>
          <w:spacing w:val="4"/>
          <w:w w:val="110"/>
        </w:rPr>
        <w:t>was  </w:t>
      </w:r>
      <w:r>
        <w:rPr>
          <w:w w:val="110"/>
        </w:rPr>
        <w:t>a </w:t>
      </w:r>
      <w:r>
        <w:rPr>
          <w:spacing w:val="6"/>
          <w:w w:val="110"/>
        </w:rPr>
        <w:t>maidservant </w:t>
      </w:r>
      <w:r>
        <w:rPr>
          <w:spacing w:val="3"/>
          <w:w w:val="110"/>
        </w:rPr>
        <w:t>of </w:t>
      </w:r>
      <w:r>
        <w:rPr>
          <w:spacing w:val="5"/>
          <w:w w:val="110"/>
        </w:rPr>
        <w:t>Thomas </w:t>
      </w:r>
      <w:r>
        <w:rPr>
          <w:spacing w:val="6"/>
          <w:w w:val="110"/>
        </w:rPr>
        <w:t>Farriner </w:t>
      </w:r>
      <w:r>
        <w:rPr>
          <w:w w:val="110"/>
        </w:rPr>
        <w:t>- </w:t>
      </w:r>
      <w:r>
        <w:rPr>
          <w:spacing w:val="4"/>
          <w:w w:val="110"/>
        </w:rPr>
        <w:t>who </w:t>
      </w:r>
      <w:r>
        <w:rPr>
          <w:spacing w:val="6"/>
          <w:w w:val="110"/>
        </w:rPr>
        <w:t>refused </w:t>
      </w:r>
      <w:r>
        <w:rPr>
          <w:spacing w:val="3"/>
          <w:w w:val="110"/>
        </w:rPr>
        <w:t>to </w:t>
      </w:r>
      <w:r>
        <w:rPr>
          <w:spacing w:val="5"/>
          <w:w w:val="110"/>
        </w:rPr>
        <w:t>jump </w:t>
      </w:r>
      <w:r>
        <w:rPr>
          <w:spacing w:val="3"/>
          <w:w w:val="110"/>
        </w:rPr>
        <w:t>to </w:t>
      </w:r>
      <w:r>
        <w:rPr>
          <w:spacing w:val="4"/>
          <w:w w:val="110"/>
        </w:rPr>
        <w:t>the </w:t>
      </w:r>
      <w:r>
        <w:rPr>
          <w:spacing w:val="5"/>
          <w:w w:val="110"/>
        </w:rPr>
        <w:t>next </w:t>
      </w:r>
      <w:r>
        <w:rPr>
          <w:spacing w:val="2"/>
          <w:w w:val="110"/>
        </w:rPr>
        <w:t>wooden </w:t>
      </w:r>
      <w:r>
        <w:rPr>
          <w:spacing w:val="6"/>
          <w:w w:val="110"/>
        </w:rPr>
        <w:t>building.</w:t>
      </w:r>
    </w:p>
    <w:p>
      <w:pPr>
        <w:pStyle w:val="BodyText"/>
        <w:spacing w:line="235" w:lineRule="auto" w:before="108"/>
        <w:ind w:left="138" w:right="530"/>
      </w:pPr>
      <w:r>
        <w:rPr/>
        <w:br w:type="column"/>
      </w:r>
      <w:r>
        <w:rPr>
          <w:w w:val="110"/>
        </w:rPr>
        <w:t>Later on Sunday the King gave the order to</w:t>
      </w:r>
    </w:p>
    <w:p>
      <w:pPr>
        <w:pStyle w:val="BodyText"/>
        <w:spacing w:line="235" w:lineRule="auto" w:before="2"/>
        <w:ind w:left="138"/>
      </w:pPr>
      <w:r>
        <w:rPr>
          <w:w w:val="115"/>
        </w:rPr>
        <w:t>pull down houses to stop the fire.</w:t>
      </w:r>
    </w:p>
    <w:p>
      <w:pPr>
        <w:spacing w:after="0" w:line="235" w:lineRule="auto"/>
        <w:sectPr>
          <w:type w:val="continuous"/>
          <w:pgSz w:w="11910" w:h="16280"/>
          <w:pgMar w:top="700" w:bottom="280" w:left="740" w:right="740"/>
          <w:cols w:num="3" w:equalWidth="0">
            <w:col w:w="2880" w:space="677"/>
            <w:col w:w="3160" w:space="436"/>
            <w:col w:w="3277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7"/>
        </w:rPr>
      </w:pPr>
    </w:p>
    <w:p>
      <w:pPr>
        <w:spacing w:after="0"/>
        <w:rPr>
          <w:sz w:val="17"/>
        </w:rPr>
        <w:sectPr>
          <w:type w:val="continuous"/>
          <w:pgSz w:w="11910" w:h="16280"/>
          <w:pgMar w:top="700" w:bottom="280" w:left="740" w:right="740"/>
        </w:sectPr>
      </w:pPr>
    </w:p>
    <w:p>
      <w:pPr>
        <w:pStyle w:val="BodyText"/>
        <w:spacing w:line="235" w:lineRule="auto" w:before="108"/>
        <w:ind w:left="138" w:right="35"/>
      </w:pPr>
      <w:r>
        <w:rPr>
          <w:w w:val="110"/>
        </w:rPr>
        <w:t>The wind changed direction and on Wednesday 5th September the fire finally burnt itself out.</w:t>
      </w:r>
    </w:p>
    <w:p>
      <w:pPr>
        <w:pStyle w:val="BodyText"/>
        <w:spacing w:line="235" w:lineRule="auto" w:before="108"/>
        <w:ind w:left="138"/>
      </w:pPr>
      <w:r>
        <w:rPr/>
        <w:br w:type="column"/>
      </w:r>
      <w:r>
        <w:rPr>
          <w:w w:val="115"/>
        </w:rPr>
        <w:t>St Paul’s Cathedral was made of stone, with open spaces surrounding it, so was considered safe.</w:t>
      </w:r>
    </w:p>
    <w:p>
      <w:pPr>
        <w:pStyle w:val="BodyText"/>
        <w:spacing w:line="235" w:lineRule="auto" w:before="108"/>
        <w:ind w:left="138" w:right="131"/>
        <w:jc w:val="both"/>
        <w:rPr>
          <w:rFonts w:ascii="Arial" w:hAnsi="Arial"/>
          <w:b/>
        </w:rPr>
      </w:pPr>
      <w:r>
        <w:rPr/>
        <w:br w:type="column"/>
      </w:r>
      <w:r>
        <w:rPr>
          <w:spacing w:val="4"/>
          <w:w w:val="110"/>
        </w:rPr>
        <w:t>The </w:t>
      </w:r>
      <w:r>
        <w:rPr>
          <w:spacing w:val="5"/>
          <w:w w:val="110"/>
        </w:rPr>
        <w:t>lead </w:t>
      </w:r>
      <w:r>
        <w:rPr>
          <w:spacing w:val="3"/>
          <w:w w:val="110"/>
        </w:rPr>
        <w:t>on </w:t>
      </w:r>
      <w:r>
        <w:rPr>
          <w:spacing w:val="4"/>
          <w:w w:val="110"/>
        </w:rPr>
        <w:t>the </w:t>
      </w:r>
      <w:r>
        <w:rPr>
          <w:spacing w:val="5"/>
          <w:w w:val="110"/>
        </w:rPr>
        <w:t>roof </w:t>
      </w:r>
      <w:r>
        <w:rPr>
          <w:spacing w:val="3"/>
          <w:w w:val="110"/>
        </w:rPr>
        <w:t>of </w:t>
      </w:r>
      <w:r>
        <w:rPr>
          <w:spacing w:val="-4"/>
          <w:w w:val="110"/>
        </w:rPr>
        <w:t>St </w:t>
      </w:r>
      <w:r>
        <w:rPr>
          <w:spacing w:val="5"/>
          <w:w w:val="110"/>
        </w:rPr>
        <w:t>Paul’s melted </w:t>
      </w:r>
      <w:r>
        <w:rPr>
          <w:spacing w:val="4"/>
          <w:w w:val="110"/>
        </w:rPr>
        <w:t>and  </w:t>
      </w:r>
      <w:r>
        <w:rPr>
          <w:w w:val="110"/>
        </w:rPr>
        <w:t>this  </w:t>
      </w:r>
      <w:r>
        <w:rPr>
          <w:spacing w:val="4"/>
          <w:w w:val="110"/>
        </w:rPr>
        <w:t>hot </w:t>
      </w:r>
      <w:r>
        <w:rPr>
          <w:spacing w:val="5"/>
          <w:w w:val="110"/>
        </w:rPr>
        <w:t>metal </w:t>
      </w:r>
      <w:r>
        <w:rPr>
          <w:spacing w:val="4"/>
          <w:w w:val="110"/>
        </w:rPr>
        <w:t>ran </w:t>
      </w:r>
      <w:r>
        <w:rPr>
          <w:spacing w:val="5"/>
          <w:w w:val="110"/>
        </w:rPr>
        <w:t>down </w:t>
      </w:r>
      <w:r>
        <w:rPr>
          <w:w w:val="110"/>
        </w:rPr>
        <w:t>the </w:t>
      </w:r>
      <w:r>
        <w:rPr>
          <w:spacing w:val="7"/>
          <w:w w:val="127"/>
        </w:rPr>
        <w:t>s</w:t>
      </w:r>
      <w:r>
        <w:rPr>
          <w:spacing w:val="7"/>
          <w:w w:val="110"/>
        </w:rPr>
        <w:t>t</w:t>
      </w:r>
      <w:r>
        <w:rPr>
          <w:spacing w:val="7"/>
          <w:w w:val="101"/>
        </w:rPr>
        <w:t>r</w:t>
      </w:r>
      <w:r>
        <w:rPr>
          <w:spacing w:val="7"/>
          <w:w w:val="107"/>
        </w:rPr>
        <w:t>ee</w:t>
      </w:r>
      <w:r>
        <w:rPr>
          <w:spacing w:val="7"/>
          <w:w w:val="110"/>
        </w:rPr>
        <w:t>t</w:t>
      </w:r>
      <w:r>
        <w:rPr>
          <w:spacing w:val="7"/>
          <w:w w:val="127"/>
        </w:rPr>
        <w:t>s</w:t>
      </w:r>
      <w:r>
        <w:rPr>
          <w:rFonts w:ascii="Arial" w:hAnsi="Arial"/>
          <w:b/>
          <w:w w:val="59"/>
        </w:rPr>
        <w:t>.</w:t>
      </w:r>
    </w:p>
    <w:p>
      <w:pPr>
        <w:spacing w:after="0" w:line="235" w:lineRule="auto"/>
        <w:jc w:val="both"/>
        <w:rPr>
          <w:rFonts w:ascii="Arial" w:hAnsi="Arial"/>
        </w:rPr>
        <w:sectPr>
          <w:type w:val="continuous"/>
          <w:pgSz w:w="11910" w:h="16280"/>
          <w:pgMar w:top="700" w:bottom="280" w:left="740" w:right="740"/>
          <w:cols w:num="3" w:equalWidth="0">
            <w:col w:w="2827" w:space="730"/>
            <w:col w:w="3225" w:space="371"/>
            <w:col w:w="3277"/>
          </w:cols>
        </w:sect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9"/>
        <w:rPr>
          <w:rFonts w:ascii="Arial"/>
          <w:b/>
          <w:sz w:val="25"/>
        </w:rPr>
      </w:pPr>
    </w:p>
    <w:p>
      <w:pPr>
        <w:spacing w:after="0"/>
        <w:rPr>
          <w:rFonts w:ascii="Arial"/>
          <w:sz w:val="25"/>
        </w:rPr>
        <w:sectPr>
          <w:type w:val="continuous"/>
          <w:pgSz w:w="11910" w:h="16280"/>
          <w:pgMar w:top="700" w:bottom="280" w:left="740" w:right="740"/>
        </w:sectPr>
      </w:pPr>
    </w:p>
    <w:p>
      <w:pPr>
        <w:pStyle w:val="BodyText"/>
        <w:spacing w:line="235" w:lineRule="auto" w:before="108"/>
        <w:ind w:left="138" w:right="29"/>
      </w:pPr>
      <w:r>
        <w:rPr>
          <w:w w:val="110"/>
        </w:rPr>
        <w:t>The lightermen who worked in the boats on the River Thames increased their prices for people who wanted to escape across the river.</w:t>
      </w:r>
    </w:p>
    <w:p>
      <w:pPr>
        <w:pStyle w:val="BodyText"/>
        <w:spacing w:before="1"/>
        <w:rPr>
          <w:sz w:val="31"/>
        </w:rPr>
      </w:pPr>
    </w:p>
    <w:p>
      <w:pPr>
        <w:pStyle w:val="BodyText"/>
        <w:spacing w:line="235" w:lineRule="auto"/>
        <w:ind w:left="113" w:right="182"/>
      </w:pPr>
      <w:r>
        <w:rPr>
          <w:spacing w:val="5"/>
          <w:w w:val="110"/>
        </w:rPr>
        <w:t>Robert </w:t>
      </w:r>
      <w:r>
        <w:rPr>
          <w:spacing w:val="6"/>
          <w:w w:val="110"/>
        </w:rPr>
        <w:t>Hubert, </w:t>
      </w:r>
      <w:r>
        <w:rPr>
          <w:w w:val="110"/>
        </w:rPr>
        <w:t>a </w:t>
      </w:r>
      <w:r>
        <w:rPr>
          <w:spacing w:val="5"/>
          <w:w w:val="110"/>
        </w:rPr>
        <w:t>French </w:t>
      </w:r>
      <w:r>
        <w:rPr>
          <w:spacing w:val="6"/>
          <w:w w:val="110"/>
        </w:rPr>
        <w:t>Watchmaker confessed </w:t>
      </w:r>
      <w:r>
        <w:rPr>
          <w:spacing w:val="3"/>
          <w:w w:val="110"/>
        </w:rPr>
        <w:t>to </w:t>
      </w:r>
      <w:r>
        <w:rPr>
          <w:spacing w:val="5"/>
          <w:w w:val="110"/>
        </w:rPr>
        <w:t>having </w:t>
      </w:r>
      <w:r>
        <w:rPr>
          <w:spacing w:val="6"/>
          <w:w w:val="110"/>
        </w:rPr>
        <w:t>deliberately started </w:t>
      </w:r>
      <w:r>
        <w:rPr>
          <w:spacing w:val="4"/>
          <w:w w:val="110"/>
        </w:rPr>
        <w:t>the </w:t>
      </w:r>
      <w:r>
        <w:rPr>
          <w:spacing w:val="5"/>
          <w:w w:val="110"/>
        </w:rPr>
        <w:t>fire </w:t>
      </w:r>
      <w:r>
        <w:rPr>
          <w:spacing w:val="3"/>
          <w:w w:val="110"/>
        </w:rPr>
        <w:t>at </w:t>
      </w:r>
      <w:r>
        <w:rPr>
          <w:spacing w:val="4"/>
          <w:w w:val="110"/>
        </w:rPr>
        <w:t>the </w:t>
      </w:r>
      <w:r>
        <w:rPr>
          <w:spacing w:val="6"/>
          <w:w w:val="110"/>
        </w:rPr>
        <w:t>bakery, </w:t>
      </w:r>
      <w:r>
        <w:rPr>
          <w:spacing w:val="3"/>
          <w:w w:val="110"/>
        </w:rPr>
        <w:t>by </w:t>
      </w:r>
      <w:r>
        <w:rPr>
          <w:spacing w:val="6"/>
          <w:w w:val="110"/>
        </w:rPr>
        <w:t>throwing </w:t>
      </w:r>
      <w:r>
        <w:rPr>
          <w:w w:val="110"/>
        </w:rPr>
        <w:t>a </w:t>
      </w:r>
      <w:r>
        <w:rPr>
          <w:spacing w:val="5"/>
          <w:w w:val="110"/>
        </w:rPr>
        <w:t>fire </w:t>
      </w:r>
      <w:r>
        <w:rPr>
          <w:spacing w:val="6"/>
          <w:w w:val="110"/>
        </w:rPr>
        <w:t>grenade through </w:t>
      </w:r>
      <w:r>
        <w:rPr>
          <w:w w:val="110"/>
        </w:rPr>
        <w:t>the </w:t>
      </w:r>
      <w:r>
        <w:rPr>
          <w:spacing w:val="5"/>
          <w:w w:val="110"/>
        </w:rPr>
        <w:t>open</w:t>
      </w:r>
      <w:r>
        <w:rPr>
          <w:spacing w:val="36"/>
          <w:w w:val="110"/>
        </w:rPr>
        <w:t> </w:t>
      </w:r>
      <w:r>
        <w:rPr>
          <w:spacing w:val="6"/>
          <w:w w:val="110"/>
        </w:rPr>
        <w:t>window.</w:t>
      </w:r>
    </w:p>
    <w:p>
      <w:pPr>
        <w:pStyle w:val="BodyText"/>
        <w:spacing w:line="235" w:lineRule="auto" w:before="108"/>
        <w:ind w:left="138"/>
      </w:pPr>
      <w:r>
        <w:rPr/>
        <w:br w:type="column"/>
      </w:r>
      <w:r>
        <w:rPr>
          <w:spacing w:val="5"/>
          <w:w w:val="110"/>
        </w:rPr>
        <w:t>People stored their </w:t>
      </w:r>
      <w:r>
        <w:rPr>
          <w:spacing w:val="6"/>
          <w:w w:val="110"/>
        </w:rPr>
        <w:t>possessions </w:t>
      </w:r>
      <w:r>
        <w:rPr>
          <w:spacing w:val="3"/>
          <w:w w:val="110"/>
        </w:rPr>
        <w:t>in </w:t>
      </w:r>
      <w:r>
        <w:rPr>
          <w:spacing w:val="5"/>
          <w:w w:val="110"/>
        </w:rPr>
        <w:t>stone </w:t>
      </w:r>
      <w:r>
        <w:rPr>
          <w:spacing w:val="6"/>
          <w:w w:val="110"/>
        </w:rPr>
        <w:t>buildings, including </w:t>
      </w:r>
      <w:r>
        <w:rPr>
          <w:w w:val="110"/>
        </w:rPr>
        <w:t>many </w:t>
      </w:r>
      <w:r>
        <w:rPr>
          <w:spacing w:val="6"/>
          <w:w w:val="110"/>
        </w:rPr>
        <w:t>churches </w:t>
      </w:r>
      <w:r>
        <w:rPr>
          <w:spacing w:val="4"/>
          <w:w w:val="110"/>
        </w:rPr>
        <w:t>and</w:t>
      </w:r>
      <w:r>
        <w:rPr>
          <w:spacing w:val="64"/>
          <w:w w:val="110"/>
        </w:rPr>
        <w:t> </w:t>
      </w:r>
      <w:r>
        <w:rPr>
          <w:spacing w:val="6"/>
          <w:w w:val="110"/>
        </w:rPr>
        <w:t>cathedrals.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9"/>
        <w:rPr>
          <w:sz w:val="33"/>
        </w:rPr>
      </w:pPr>
    </w:p>
    <w:p>
      <w:pPr>
        <w:pStyle w:val="BodyText"/>
        <w:spacing w:line="235" w:lineRule="auto"/>
        <w:ind w:left="113" w:right="222"/>
        <w:jc w:val="both"/>
      </w:pPr>
      <w:r>
        <w:rPr>
          <w:w w:val="110"/>
        </w:rPr>
        <w:t>Thomas Farriner initially stated that he was sure the ovens were put out before he went to bed.</w:t>
      </w:r>
    </w:p>
    <w:p>
      <w:pPr>
        <w:pStyle w:val="BodyText"/>
        <w:spacing w:line="235" w:lineRule="auto" w:before="108"/>
        <w:ind w:left="136" w:right="212"/>
      </w:pPr>
      <w:r>
        <w:rPr/>
        <w:br w:type="column"/>
      </w:r>
      <w:r>
        <w:rPr>
          <w:w w:val="115"/>
        </w:rPr>
        <w:t>St Paul’s Cathedral was undergoing restoration and was covered in wooden scaffolding.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4"/>
        <w:rPr>
          <w:sz w:val="30"/>
        </w:rPr>
      </w:pPr>
    </w:p>
    <w:p>
      <w:pPr>
        <w:pStyle w:val="BodyText"/>
        <w:spacing w:line="235" w:lineRule="auto" w:before="1"/>
        <w:ind w:left="113" w:right="212"/>
      </w:pPr>
      <w:r>
        <w:rPr>
          <w:spacing w:val="4"/>
          <w:w w:val="110"/>
        </w:rPr>
        <w:t>The  </w:t>
      </w:r>
      <w:r>
        <w:rPr>
          <w:spacing w:val="5"/>
          <w:w w:val="110"/>
        </w:rPr>
        <w:t>fire  </w:t>
      </w:r>
      <w:r>
        <w:rPr>
          <w:spacing w:val="6"/>
          <w:w w:val="110"/>
        </w:rPr>
        <w:t>destroyed </w:t>
      </w:r>
      <w:r>
        <w:rPr>
          <w:spacing w:val="5"/>
          <w:w w:val="110"/>
        </w:rPr>
        <w:t>13,200 houses </w:t>
      </w:r>
      <w:r>
        <w:rPr>
          <w:spacing w:val="4"/>
          <w:w w:val="110"/>
        </w:rPr>
        <w:t>and </w:t>
      </w:r>
      <w:r>
        <w:rPr>
          <w:spacing w:val="3"/>
          <w:w w:val="110"/>
        </w:rPr>
        <w:t>84 </w:t>
      </w:r>
      <w:r>
        <w:rPr>
          <w:spacing w:val="6"/>
          <w:w w:val="110"/>
        </w:rPr>
        <w:t>churches, </w:t>
      </w:r>
      <w:r>
        <w:rPr>
          <w:spacing w:val="5"/>
          <w:w w:val="110"/>
        </w:rPr>
        <w:t>which today would </w:t>
      </w:r>
      <w:r>
        <w:rPr>
          <w:spacing w:val="3"/>
          <w:w w:val="110"/>
        </w:rPr>
        <w:t>be </w:t>
      </w:r>
      <w:r>
        <w:rPr>
          <w:spacing w:val="5"/>
          <w:w w:val="110"/>
        </w:rPr>
        <w:t>over </w:t>
      </w:r>
      <w:r>
        <w:rPr>
          <w:spacing w:val="4"/>
          <w:w w:val="110"/>
        </w:rPr>
        <w:t>one billion </w:t>
      </w:r>
      <w:r>
        <w:rPr>
          <w:spacing w:val="5"/>
          <w:w w:val="110"/>
        </w:rPr>
        <w:t>pounds  worth  </w:t>
      </w:r>
      <w:r>
        <w:rPr>
          <w:spacing w:val="3"/>
          <w:w w:val="110"/>
        </w:rPr>
        <w:t>of </w:t>
      </w:r>
      <w:r>
        <w:rPr>
          <w:spacing w:val="6"/>
          <w:w w:val="110"/>
        </w:rPr>
        <w:t>damage.</w:t>
      </w:r>
    </w:p>
    <w:p>
      <w:pPr>
        <w:spacing w:after="0" w:line="235" w:lineRule="auto"/>
        <w:sectPr>
          <w:type w:val="continuous"/>
          <w:pgSz w:w="11910" w:h="16280"/>
          <w:pgMar w:top="700" w:bottom="280" w:left="740" w:right="740"/>
          <w:cols w:num="3" w:equalWidth="0">
            <w:col w:w="3119" w:space="438"/>
            <w:col w:w="3174" w:space="423"/>
            <w:col w:w="3276"/>
          </w:cols>
        </w:sect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748134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335768"/>
            <wp:effectExtent l="0" t="0" r="0" b="0"/>
            <wp:wrapNone/>
            <wp:docPr id="1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335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Heading1"/>
      </w:pPr>
      <w:r>
        <w:rPr>
          <w:w w:val="65"/>
        </w:rPr>
        <w:t>PUPIL WORKSHEET: The Great Fire of London</w:t>
      </w:r>
    </w:p>
    <w:p>
      <w:pPr>
        <w:spacing w:after="0"/>
        <w:sectPr>
          <w:type w:val="continuous"/>
          <w:pgSz w:w="11910" w:h="16280"/>
          <w:pgMar w:top="700" w:bottom="280" w:left="740" w:right="740"/>
        </w:sectPr>
      </w:pPr>
    </w:p>
    <w:p>
      <w:pPr>
        <w:pStyle w:val="BodyText"/>
        <w:spacing w:line="235" w:lineRule="auto" w:before="90"/>
        <w:ind w:left="128" w:right="44"/>
      </w:pPr>
      <w:r>
        <w:rPr>
          <w:spacing w:val="5"/>
          <w:w w:val="115"/>
        </w:rPr>
        <w:t>Thomas </w:t>
      </w:r>
      <w:r>
        <w:rPr>
          <w:spacing w:val="6"/>
          <w:w w:val="115"/>
        </w:rPr>
        <w:t>Farriner </w:t>
      </w:r>
      <w:r>
        <w:rPr>
          <w:spacing w:val="4"/>
          <w:w w:val="115"/>
        </w:rPr>
        <w:t>was the </w:t>
      </w:r>
      <w:r>
        <w:rPr>
          <w:spacing w:val="5"/>
          <w:w w:val="115"/>
        </w:rPr>
        <w:t>baker </w:t>
      </w:r>
      <w:r>
        <w:rPr>
          <w:spacing w:val="3"/>
          <w:w w:val="115"/>
        </w:rPr>
        <w:t>to </w:t>
      </w:r>
      <w:r>
        <w:rPr>
          <w:spacing w:val="5"/>
          <w:w w:val="115"/>
        </w:rPr>
        <w:t>King </w:t>
      </w:r>
      <w:r>
        <w:rPr>
          <w:spacing w:val="6"/>
          <w:w w:val="115"/>
        </w:rPr>
        <w:t>Charles </w:t>
      </w:r>
      <w:r>
        <w:rPr>
          <w:spacing w:val="3"/>
          <w:w w:val="115"/>
        </w:rPr>
        <w:t>II of </w:t>
      </w:r>
      <w:r>
        <w:rPr>
          <w:spacing w:val="6"/>
          <w:w w:val="115"/>
        </w:rPr>
        <w:t>England. </w:t>
      </w:r>
      <w:r>
        <w:rPr>
          <w:spacing w:val="3"/>
          <w:w w:val="115"/>
        </w:rPr>
        <w:t>He </w:t>
      </w:r>
      <w:r>
        <w:rPr>
          <w:spacing w:val="6"/>
          <w:w w:val="115"/>
        </w:rPr>
        <w:t>produced </w:t>
      </w:r>
      <w:r>
        <w:rPr>
          <w:w w:val="115"/>
        </w:rPr>
        <w:t>a </w:t>
      </w:r>
      <w:r>
        <w:rPr>
          <w:spacing w:val="5"/>
          <w:w w:val="115"/>
        </w:rPr>
        <w:t>range </w:t>
      </w:r>
      <w:r>
        <w:rPr>
          <w:spacing w:val="3"/>
          <w:w w:val="115"/>
        </w:rPr>
        <w:t>of </w:t>
      </w:r>
      <w:r>
        <w:rPr>
          <w:spacing w:val="6"/>
          <w:w w:val="115"/>
        </w:rPr>
        <w:t>breads, </w:t>
      </w:r>
      <w:r>
        <w:rPr>
          <w:spacing w:val="2"/>
          <w:w w:val="115"/>
        </w:rPr>
        <w:t>baked </w:t>
      </w:r>
      <w:r>
        <w:rPr>
          <w:spacing w:val="3"/>
          <w:w w:val="115"/>
        </w:rPr>
        <w:t>in </w:t>
      </w:r>
      <w:r>
        <w:rPr>
          <w:spacing w:val="4"/>
          <w:w w:val="115"/>
        </w:rPr>
        <w:t>his</w:t>
      </w:r>
      <w:r>
        <w:rPr>
          <w:spacing w:val="-6"/>
          <w:w w:val="115"/>
        </w:rPr>
        <w:t> </w:t>
      </w:r>
      <w:r>
        <w:rPr>
          <w:spacing w:val="5"/>
          <w:w w:val="115"/>
        </w:rPr>
        <w:t>ovens.</w:t>
      </w:r>
    </w:p>
    <w:p>
      <w:pPr>
        <w:pStyle w:val="BodyText"/>
        <w:spacing w:line="235" w:lineRule="auto" w:before="104"/>
        <w:ind w:left="128" w:right="43"/>
      </w:pPr>
      <w:r>
        <w:rPr/>
        <w:br w:type="column"/>
      </w:r>
      <w:r>
        <w:rPr>
          <w:spacing w:val="5"/>
          <w:w w:val="110"/>
        </w:rPr>
        <w:t>Bakery ovens were </w:t>
      </w:r>
      <w:r>
        <w:rPr>
          <w:spacing w:val="2"/>
          <w:w w:val="110"/>
        </w:rPr>
        <w:t>heated </w:t>
      </w:r>
      <w:r>
        <w:rPr>
          <w:spacing w:val="3"/>
          <w:w w:val="110"/>
        </w:rPr>
        <w:t>by </w:t>
      </w:r>
      <w:r>
        <w:rPr>
          <w:spacing w:val="5"/>
          <w:w w:val="110"/>
        </w:rPr>
        <w:t>fire, which  needed  </w:t>
      </w:r>
      <w:r>
        <w:rPr>
          <w:spacing w:val="3"/>
          <w:w w:val="110"/>
        </w:rPr>
        <w:t>to be </w:t>
      </w:r>
      <w:r>
        <w:rPr>
          <w:spacing w:val="6"/>
          <w:w w:val="110"/>
        </w:rPr>
        <w:t>lighted </w:t>
      </w:r>
      <w:r>
        <w:rPr>
          <w:spacing w:val="5"/>
          <w:w w:val="110"/>
        </w:rPr>
        <w:t>early each </w:t>
      </w:r>
      <w:r>
        <w:rPr>
          <w:spacing w:val="4"/>
          <w:w w:val="110"/>
        </w:rPr>
        <w:t>day </w:t>
      </w:r>
      <w:r>
        <w:rPr>
          <w:spacing w:val="5"/>
          <w:w w:val="110"/>
        </w:rPr>
        <w:t>before </w:t>
      </w:r>
      <w:r>
        <w:rPr>
          <w:spacing w:val="4"/>
          <w:w w:val="110"/>
        </w:rPr>
        <w:t>the </w:t>
      </w:r>
      <w:r>
        <w:rPr>
          <w:spacing w:val="5"/>
          <w:w w:val="110"/>
        </w:rPr>
        <w:t>bread could </w:t>
      </w:r>
      <w:r>
        <w:rPr>
          <w:spacing w:val="3"/>
          <w:w w:val="110"/>
        </w:rPr>
        <w:t>be </w:t>
      </w:r>
      <w:r>
        <w:rPr>
          <w:spacing w:val="6"/>
          <w:w w:val="110"/>
        </w:rPr>
        <w:t>cooked. </w:t>
      </w:r>
      <w:r>
        <w:rPr>
          <w:spacing w:val="5"/>
          <w:w w:val="110"/>
        </w:rPr>
        <w:t>Most </w:t>
      </w:r>
      <w:r>
        <w:rPr>
          <w:spacing w:val="6"/>
          <w:w w:val="110"/>
        </w:rPr>
        <w:t>bakeries </w:t>
      </w:r>
      <w:r>
        <w:rPr>
          <w:spacing w:val="5"/>
          <w:w w:val="110"/>
        </w:rPr>
        <w:t>burnt sticks </w:t>
      </w:r>
      <w:r>
        <w:rPr>
          <w:spacing w:val="4"/>
          <w:w w:val="110"/>
        </w:rPr>
        <w:t>and</w:t>
      </w:r>
      <w:r>
        <w:rPr>
          <w:spacing w:val="8"/>
          <w:w w:val="110"/>
        </w:rPr>
        <w:t> </w:t>
      </w:r>
      <w:r>
        <w:rPr>
          <w:spacing w:val="5"/>
          <w:w w:val="110"/>
        </w:rPr>
        <w:t>straw.</w:t>
      </w:r>
    </w:p>
    <w:p>
      <w:pPr>
        <w:pStyle w:val="BodyText"/>
        <w:spacing w:line="235" w:lineRule="auto" w:before="92"/>
        <w:ind w:left="128" w:right="117"/>
        <w:jc w:val="both"/>
      </w:pPr>
      <w:r>
        <w:rPr/>
        <w:br w:type="column"/>
      </w:r>
      <w:r>
        <w:rPr>
          <w:spacing w:val="5"/>
          <w:w w:val="115"/>
        </w:rPr>
        <w:t>July </w:t>
      </w:r>
      <w:r>
        <w:rPr>
          <w:spacing w:val="4"/>
          <w:w w:val="115"/>
        </w:rPr>
        <w:t>and </w:t>
      </w:r>
      <w:r>
        <w:rPr>
          <w:spacing w:val="5"/>
          <w:w w:val="115"/>
        </w:rPr>
        <w:t>August </w:t>
      </w:r>
      <w:r>
        <w:rPr>
          <w:w w:val="115"/>
        </w:rPr>
        <w:t>1666 </w:t>
      </w:r>
      <w:r>
        <w:rPr>
          <w:spacing w:val="5"/>
          <w:w w:val="115"/>
        </w:rPr>
        <w:t>were very </w:t>
      </w:r>
      <w:r>
        <w:rPr>
          <w:spacing w:val="4"/>
          <w:w w:val="115"/>
        </w:rPr>
        <w:t>dry</w:t>
      </w:r>
      <w:r>
        <w:rPr>
          <w:spacing w:val="70"/>
          <w:w w:val="115"/>
        </w:rPr>
        <w:t> </w:t>
      </w:r>
      <w:r>
        <w:rPr>
          <w:spacing w:val="2"/>
          <w:w w:val="115"/>
        </w:rPr>
        <w:t>months </w:t>
      </w:r>
      <w:r>
        <w:rPr>
          <w:spacing w:val="4"/>
          <w:w w:val="115"/>
        </w:rPr>
        <w:t>and </w:t>
      </w:r>
      <w:r>
        <w:rPr>
          <w:spacing w:val="5"/>
          <w:w w:val="115"/>
        </w:rPr>
        <w:t>very little rain fell </w:t>
      </w:r>
      <w:r>
        <w:rPr>
          <w:spacing w:val="-5"/>
          <w:w w:val="115"/>
        </w:rPr>
        <w:t>in </w:t>
      </w:r>
      <w:r>
        <w:rPr>
          <w:spacing w:val="6"/>
          <w:w w:val="115"/>
        </w:rPr>
        <w:t>London.</w:t>
      </w:r>
    </w:p>
    <w:p>
      <w:pPr>
        <w:spacing w:after="0" w:line="235" w:lineRule="auto"/>
        <w:jc w:val="both"/>
        <w:sectPr>
          <w:pgSz w:w="11910" w:h="16280"/>
          <w:pgMar w:top="900" w:bottom="280" w:left="740" w:right="740"/>
          <w:cols w:num="3" w:equalWidth="0">
            <w:col w:w="3108" w:space="447"/>
            <w:col w:w="3290" w:space="308"/>
            <w:col w:w="3277"/>
          </w:cols>
        </w:sectPr>
      </w:pPr>
    </w:p>
    <w:p>
      <w:pPr>
        <w:pStyle w:val="BodyText"/>
        <w:rPr>
          <w:sz w:val="27"/>
        </w:rPr>
      </w:pPr>
    </w:p>
    <w:p>
      <w:pPr>
        <w:spacing w:after="0"/>
        <w:rPr>
          <w:sz w:val="27"/>
        </w:rPr>
        <w:sectPr>
          <w:type w:val="continuous"/>
          <w:pgSz w:w="11910" w:h="16280"/>
          <w:pgMar w:top="700" w:bottom="280" w:left="740" w:right="740"/>
        </w:sectPr>
      </w:pPr>
    </w:p>
    <w:p>
      <w:pPr>
        <w:pStyle w:val="BodyText"/>
        <w:spacing w:line="235" w:lineRule="auto" w:before="168"/>
        <w:ind w:left="128" w:right="34"/>
        <w:rPr>
          <w:rFonts w:ascii="Arial"/>
          <w:b/>
        </w:rPr>
      </w:pPr>
      <w:r>
        <w:rPr>
          <w:w w:val="115"/>
        </w:rPr>
        <w:t>To light a fire people would use a Tinderbox, by striking a flint against a steel box, which then </w:t>
      </w:r>
      <w:r>
        <w:rPr>
          <w:w w:val="127"/>
        </w:rPr>
        <w:t>s</w:t>
      </w:r>
      <w:r>
        <w:rPr>
          <w:w w:val="107"/>
        </w:rPr>
        <w:t>e</w:t>
      </w:r>
      <w:r>
        <w:rPr>
          <w:w w:val="110"/>
        </w:rPr>
        <w:t>t</w:t>
      </w:r>
      <w:r>
        <w:rPr/>
        <w:t>  </w:t>
      </w:r>
      <w:r>
        <w:rPr>
          <w:w w:val="127"/>
        </w:rPr>
        <w:t>s</w:t>
      </w:r>
      <w:r>
        <w:rPr>
          <w:w w:val="110"/>
        </w:rPr>
        <w:t>t</w:t>
      </w:r>
      <w:r>
        <w:rPr>
          <w:w w:val="101"/>
        </w:rPr>
        <w:t>r</w:t>
      </w:r>
      <w:r>
        <w:rPr>
          <w:w w:val="112"/>
        </w:rPr>
        <w:t>a</w:t>
      </w:r>
      <w:r>
        <w:rPr>
          <w:w w:val="121"/>
        </w:rPr>
        <w:t>w</w:t>
      </w:r>
      <w:r>
        <w:rPr/>
        <w:t>  </w:t>
      </w:r>
      <w:r>
        <w:rPr>
          <w:w w:val="108"/>
        </w:rPr>
        <w:t>o</w:t>
      </w:r>
      <w:r>
        <w:rPr>
          <w:w w:val="109"/>
        </w:rPr>
        <w:t>n</w:t>
      </w:r>
      <w:r>
        <w:rPr/>
        <w:t>  </w:t>
      </w:r>
      <w:r>
        <w:rPr>
          <w:w w:val="121"/>
        </w:rPr>
        <w:t>f</w:t>
      </w:r>
      <w:r>
        <w:rPr>
          <w:w w:val="104"/>
        </w:rPr>
        <w:t>i</w:t>
      </w:r>
      <w:r>
        <w:rPr>
          <w:w w:val="101"/>
        </w:rPr>
        <w:t>r</w:t>
      </w:r>
      <w:r>
        <w:rPr>
          <w:w w:val="107"/>
        </w:rPr>
        <w:t>e</w:t>
      </w:r>
      <w:r>
        <w:rPr>
          <w:rFonts w:ascii="Arial"/>
          <w:b/>
          <w:w w:val="59"/>
        </w:rPr>
        <w:t>.</w:t>
      </w: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rPr>
          <w:rFonts w:ascii="Arial"/>
          <w:b/>
          <w:sz w:val="28"/>
        </w:rPr>
      </w:pPr>
    </w:p>
    <w:p>
      <w:pPr>
        <w:pStyle w:val="BodyText"/>
        <w:spacing w:line="235" w:lineRule="auto" w:before="208"/>
        <w:ind w:left="128" w:right="87"/>
      </w:pPr>
      <w:r>
        <w:rPr>
          <w:spacing w:val="6"/>
          <w:w w:val="110"/>
        </w:rPr>
        <w:t>England </w:t>
      </w:r>
      <w:r>
        <w:rPr>
          <w:spacing w:val="4"/>
          <w:w w:val="110"/>
        </w:rPr>
        <w:t>was </w:t>
      </w:r>
      <w:r>
        <w:rPr>
          <w:spacing w:val="3"/>
          <w:w w:val="110"/>
        </w:rPr>
        <w:t>at </w:t>
      </w:r>
      <w:r>
        <w:rPr>
          <w:spacing w:val="4"/>
          <w:w w:val="110"/>
        </w:rPr>
        <w:t>war </w:t>
      </w:r>
      <w:r>
        <w:rPr>
          <w:spacing w:val="2"/>
          <w:w w:val="110"/>
        </w:rPr>
        <w:t>with </w:t>
      </w:r>
      <w:r>
        <w:rPr>
          <w:spacing w:val="4"/>
          <w:w w:val="110"/>
        </w:rPr>
        <w:t>the </w:t>
      </w:r>
      <w:r>
        <w:rPr>
          <w:spacing w:val="5"/>
          <w:w w:val="110"/>
        </w:rPr>
        <w:t>French  </w:t>
      </w:r>
      <w:r>
        <w:rPr>
          <w:spacing w:val="4"/>
          <w:w w:val="110"/>
        </w:rPr>
        <w:t>and  the </w:t>
      </w:r>
      <w:r>
        <w:rPr>
          <w:spacing w:val="5"/>
          <w:w w:val="110"/>
        </w:rPr>
        <w:t>Dutch </w:t>
      </w:r>
      <w:r>
        <w:rPr>
          <w:spacing w:val="3"/>
          <w:w w:val="110"/>
        </w:rPr>
        <w:t>at </w:t>
      </w:r>
      <w:r>
        <w:rPr>
          <w:spacing w:val="4"/>
          <w:w w:val="110"/>
        </w:rPr>
        <w:t>the </w:t>
      </w:r>
      <w:r>
        <w:rPr>
          <w:spacing w:val="5"/>
          <w:w w:val="110"/>
        </w:rPr>
        <w:t>time </w:t>
      </w:r>
      <w:r>
        <w:rPr>
          <w:spacing w:val="3"/>
          <w:w w:val="110"/>
        </w:rPr>
        <w:t>of </w:t>
      </w:r>
      <w:r>
        <w:rPr>
          <w:spacing w:val="4"/>
          <w:w w:val="110"/>
        </w:rPr>
        <w:t>the </w:t>
      </w:r>
      <w:r>
        <w:rPr>
          <w:spacing w:val="5"/>
          <w:w w:val="110"/>
        </w:rPr>
        <w:t>fire.</w:t>
      </w:r>
    </w:p>
    <w:p>
      <w:pPr>
        <w:pStyle w:val="BodyText"/>
        <w:spacing w:line="235" w:lineRule="auto" w:before="168"/>
        <w:ind w:left="128" w:right="38"/>
      </w:pPr>
      <w:r>
        <w:rPr/>
        <w:br w:type="column"/>
      </w:r>
      <w:r>
        <w:rPr>
          <w:spacing w:val="3"/>
          <w:w w:val="115"/>
        </w:rPr>
        <w:t>At </w:t>
      </w:r>
      <w:r>
        <w:rPr>
          <w:spacing w:val="5"/>
          <w:w w:val="115"/>
        </w:rPr>
        <w:t>2:00am </w:t>
      </w:r>
      <w:r>
        <w:rPr>
          <w:spacing w:val="3"/>
          <w:w w:val="115"/>
        </w:rPr>
        <w:t>on </w:t>
      </w:r>
      <w:r>
        <w:rPr>
          <w:spacing w:val="5"/>
          <w:w w:val="115"/>
        </w:rPr>
        <w:t>Sunday </w:t>
      </w:r>
      <w:r>
        <w:rPr>
          <w:spacing w:val="4"/>
          <w:w w:val="115"/>
        </w:rPr>
        <w:t>2nd </w:t>
      </w:r>
      <w:r>
        <w:rPr>
          <w:spacing w:val="6"/>
          <w:w w:val="115"/>
        </w:rPr>
        <w:t>September, workmen </w:t>
      </w:r>
      <w:r>
        <w:rPr>
          <w:spacing w:val="3"/>
          <w:w w:val="115"/>
        </w:rPr>
        <w:t>at </w:t>
      </w:r>
      <w:r>
        <w:rPr>
          <w:spacing w:val="5"/>
          <w:w w:val="115"/>
        </w:rPr>
        <w:t>Thomas </w:t>
      </w:r>
      <w:r>
        <w:rPr>
          <w:spacing w:val="6"/>
          <w:w w:val="115"/>
        </w:rPr>
        <w:t>Farriner’s </w:t>
      </w:r>
      <w:r>
        <w:rPr>
          <w:spacing w:val="5"/>
          <w:w w:val="115"/>
        </w:rPr>
        <w:t>bakery</w:t>
      </w:r>
      <w:r>
        <w:rPr>
          <w:spacing w:val="-10"/>
          <w:w w:val="115"/>
        </w:rPr>
        <w:t> </w:t>
      </w:r>
      <w:r>
        <w:rPr>
          <w:spacing w:val="4"/>
          <w:w w:val="115"/>
        </w:rPr>
        <w:t>smelled </w:t>
      </w:r>
      <w:r>
        <w:rPr>
          <w:spacing w:val="5"/>
          <w:w w:val="115"/>
        </w:rPr>
        <w:t>smoke </w:t>
      </w:r>
      <w:r>
        <w:rPr>
          <w:spacing w:val="4"/>
          <w:w w:val="115"/>
        </w:rPr>
        <w:t>and </w:t>
      </w:r>
      <w:r>
        <w:rPr>
          <w:spacing w:val="5"/>
          <w:w w:val="115"/>
        </w:rPr>
        <w:t>woke </w:t>
      </w:r>
      <w:r>
        <w:rPr>
          <w:spacing w:val="4"/>
          <w:w w:val="115"/>
        </w:rPr>
        <w:t>the </w:t>
      </w:r>
      <w:r>
        <w:rPr>
          <w:spacing w:val="6"/>
          <w:w w:val="115"/>
        </w:rPr>
        <w:t>household.</w:t>
      </w:r>
    </w:p>
    <w:p>
      <w:pPr>
        <w:pStyle w:val="BodyText"/>
        <w:rPr>
          <w:sz w:val="38"/>
        </w:rPr>
      </w:pPr>
    </w:p>
    <w:p>
      <w:pPr>
        <w:pStyle w:val="BodyText"/>
        <w:spacing w:line="235" w:lineRule="auto"/>
        <w:ind w:left="128" w:right="298"/>
      </w:pPr>
      <w:r>
        <w:rPr>
          <w:w w:val="110"/>
        </w:rPr>
        <w:t>When the Mayor, Sir Thomas Bloodworth heard of the fire, one hour after it started he was not concerned saying that "a woman might piddle it out"</w:t>
      </w:r>
    </w:p>
    <w:p>
      <w:pPr>
        <w:pStyle w:val="BodyText"/>
        <w:spacing w:line="235" w:lineRule="auto" w:before="108"/>
        <w:ind w:left="128" w:right="321"/>
      </w:pPr>
      <w:r>
        <w:rPr/>
        <w:br w:type="column"/>
      </w:r>
      <w:r>
        <w:rPr>
          <w:spacing w:val="3"/>
          <w:w w:val="110"/>
        </w:rPr>
        <w:t>In </w:t>
      </w:r>
      <w:r>
        <w:rPr>
          <w:spacing w:val="5"/>
          <w:w w:val="110"/>
        </w:rPr>
        <w:t>April  1665  King </w:t>
      </w:r>
      <w:r>
        <w:rPr>
          <w:spacing w:val="6"/>
          <w:w w:val="110"/>
        </w:rPr>
        <w:t>Charles </w:t>
      </w:r>
      <w:r>
        <w:rPr>
          <w:spacing w:val="3"/>
          <w:w w:val="110"/>
        </w:rPr>
        <w:t>II </w:t>
      </w:r>
      <w:r>
        <w:rPr>
          <w:spacing w:val="5"/>
          <w:w w:val="110"/>
        </w:rPr>
        <w:t>warned </w:t>
      </w:r>
      <w:r>
        <w:rPr>
          <w:spacing w:val="4"/>
          <w:w w:val="110"/>
        </w:rPr>
        <w:t>the </w:t>
      </w:r>
      <w:r>
        <w:rPr>
          <w:spacing w:val="5"/>
          <w:w w:val="110"/>
        </w:rPr>
        <w:t>Mayor </w:t>
      </w:r>
      <w:r>
        <w:rPr>
          <w:spacing w:val="3"/>
          <w:w w:val="110"/>
        </w:rPr>
        <w:t>of </w:t>
      </w:r>
      <w:r>
        <w:rPr>
          <w:spacing w:val="5"/>
          <w:w w:val="110"/>
        </w:rPr>
        <w:t>London that London </w:t>
      </w:r>
      <w:r>
        <w:rPr>
          <w:spacing w:val="4"/>
          <w:w w:val="110"/>
        </w:rPr>
        <w:t>was </w:t>
      </w:r>
      <w:r>
        <w:rPr>
          <w:spacing w:val="3"/>
          <w:w w:val="110"/>
        </w:rPr>
        <w:t>in </w:t>
      </w:r>
      <w:r>
        <w:rPr>
          <w:spacing w:val="5"/>
          <w:w w:val="110"/>
        </w:rPr>
        <w:t>danger </w:t>
      </w:r>
      <w:r>
        <w:rPr>
          <w:spacing w:val="-3"/>
          <w:w w:val="110"/>
        </w:rPr>
        <w:t>of</w:t>
      </w:r>
      <w:r>
        <w:rPr>
          <w:spacing w:val="53"/>
          <w:w w:val="110"/>
        </w:rPr>
        <w:t> </w:t>
      </w:r>
      <w:r>
        <w:rPr>
          <w:w w:val="110"/>
        </w:rPr>
        <w:t>a </w:t>
      </w:r>
      <w:r>
        <w:rPr>
          <w:spacing w:val="5"/>
          <w:w w:val="110"/>
        </w:rPr>
        <w:t>fire, caused </w:t>
      </w:r>
      <w:r>
        <w:rPr>
          <w:spacing w:val="3"/>
          <w:w w:val="110"/>
        </w:rPr>
        <w:t>by </w:t>
      </w:r>
      <w:r>
        <w:rPr>
          <w:spacing w:val="5"/>
          <w:w w:val="110"/>
        </w:rPr>
        <w:t>narrow </w:t>
      </w:r>
      <w:r>
        <w:rPr>
          <w:spacing w:val="6"/>
          <w:w w:val="110"/>
        </w:rPr>
        <w:t>streets </w:t>
      </w:r>
      <w:r>
        <w:rPr>
          <w:spacing w:val="4"/>
          <w:w w:val="110"/>
        </w:rPr>
        <w:t>and </w:t>
      </w:r>
      <w:r>
        <w:rPr>
          <w:spacing w:val="6"/>
          <w:w w:val="110"/>
        </w:rPr>
        <w:t>overhanging </w:t>
      </w:r>
      <w:r>
        <w:rPr>
          <w:spacing w:val="5"/>
          <w:w w:val="110"/>
        </w:rPr>
        <w:t>timber</w:t>
      </w:r>
      <w:r>
        <w:rPr>
          <w:spacing w:val="36"/>
          <w:w w:val="110"/>
        </w:rPr>
        <w:t> </w:t>
      </w:r>
      <w:r>
        <w:rPr>
          <w:spacing w:val="6"/>
          <w:w w:val="110"/>
        </w:rPr>
        <w:t>houses.</w:t>
      </w:r>
    </w:p>
    <w:p>
      <w:pPr>
        <w:pStyle w:val="BodyText"/>
        <w:spacing w:before="8"/>
        <w:rPr>
          <w:sz w:val="27"/>
        </w:rPr>
      </w:pPr>
    </w:p>
    <w:p>
      <w:pPr>
        <w:pStyle w:val="BodyText"/>
        <w:spacing w:line="235" w:lineRule="auto"/>
        <w:ind w:left="128" w:right="321"/>
      </w:pPr>
      <w:r>
        <w:rPr>
          <w:spacing w:val="5"/>
          <w:w w:val="110"/>
        </w:rPr>
        <w:t>Most houses </w:t>
      </w:r>
      <w:r>
        <w:rPr>
          <w:spacing w:val="3"/>
          <w:w w:val="110"/>
        </w:rPr>
        <w:t>in </w:t>
      </w:r>
      <w:r>
        <w:rPr>
          <w:spacing w:val="4"/>
          <w:w w:val="110"/>
        </w:rPr>
        <w:t>London, </w:t>
      </w:r>
      <w:r>
        <w:rPr>
          <w:spacing w:val="6"/>
          <w:w w:val="110"/>
        </w:rPr>
        <w:t>including </w:t>
      </w:r>
      <w:r>
        <w:rPr>
          <w:spacing w:val="5"/>
          <w:w w:val="110"/>
        </w:rPr>
        <w:t>those </w:t>
      </w:r>
      <w:r>
        <w:rPr>
          <w:spacing w:val="3"/>
          <w:w w:val="110"/>
        </w:rPr>
        <w:t>on </w:t>
      </w:r>
      <w:r>
        <w:rPr>
          <w:spacing w:val="5"/>
          <w:w w:val="110"/>
        </w:rPr>
        <w:t>London Bridge were made </w:t>
      </w:r>
      <w:r>
        <w:rPr>
          <w:spacing w:val="3"/>
          <w:w w:val="110"/>
        </w:rPr>
        <w:t>of </w:t>
      </w:r>
      <w:r>
        <w:rPr>
          <w:spacing w:val="5"/>
          <w:w w:val="110"/>
        </w:rPr>
        <w:t>wooden </w:t>
      </w:r>
      <w:r>
        <w:rPr>
          <w:spacing w:val="6"/>
          <w:w w:val="110"/>
        </w:rPr>
        <w:t>timbers.</w:t>
      </w:r>
    </w:p>
    <w:p>
      <w:pPr>
        <w:spacing w:after="0" w:line="235" w:lineRule="auto"/>
        <w:sectPr>
          <w:type w:val="continuous"/>
          <w:pgSz w:w="11910" w:h="16280"/>
          <w:pgMar w:top="700" w:bottom="280" w:left="740" w:right="740"/>
          <w:cols w:num="3" w:equalWidth="0">
            <w:col w:w="3121" w:space="436"/>
            <w:col w:w="3124" w:space="473"/>
            <w:col w:w="3276"/>
          </w:cols>
        </w:sectPr>
      </w:pPr>
    </w:p>
    <w:p>
      <w:pPr>
        <w:pStyle w:val="BodyText"/>
        <w:spacing w:before="2"/>
        <w:rPr>
          <w:sz w:val="23"/>
        </w:rPr>
      </w:pPr>
    </w:p>
    <w:p>
      <w:pPr>
        <w:spacing w:after="0"/>
        <w:rPr>
          <w:sz w:val="23"/>
        </w:rPr>
        <w:sectPr>
          <w:type w:val="continuous"/>
          <w:pgSz w:w="11910" w:h="16280"/>
          <w:pgMar w:top="700" w:bottom="280" w:left="740" w:right="740"/>
        </w:sectPr>
      </w:pPr>
    </w:p>
    <w:p>
      <w:pPr>
        <w:pStyle w:val="BodyText"/>
        <w:spacing w:line="235" w:lineRule="auto" w:before="108"/>
        <w:ind w:left="128" w:right="293"/>
      </w:pPr>
      <w:r>
        <w:rPr>
          <w:w w:val="110"/>
        </w:rPr>
        <w:t>Firebreaks (gaps between buildings) can help to contain fires.</w:t>
      </w:r>
    </w:p>
    <w:p>
      <w:pPr>
        <w:pStyle w:val="BodyText"/>
        <w:spacing w:line="235" w:lineRule="auto" w:before="2"/>
        <w:ind w:left="128" w:right="156"/>
      </w:pPr>
      <w:r>
        <w:rPr>
          <w:spacing w:val="6"/>
          <w:w w:val="110"/>
        </w:rPr>
        <w:t>However </w:t>
      </w:r>
      <w:r>
        <w:rPr>
          <w:spacing w:val="5"/>
          <w:w w:val="110"/>
        </w:rPr>
        <w:t>there were </w:t>
      </w:r>
      <w:r>
        <w:rPr>
          <w:w w:val="110"/>
        </w:rPr>
        <w:t>not </w:t>
      </w:r>
      <w:r>
        <w:rPr>
          <w:spacing w:val="5"/>
          <w:w w:val="110"/>
        </w:rPr>
        <w:t>many </w:t>
      </w:r>
      <w:r>
        <w:rPr>
          <w:spacing w:val="3"/>
          <w:w w:val="110"/>
        </w:rPr>
        <w:t>of </w:t>
      </w:r>
      <w:r>
        <w:rPr>
          <w:spacing w:val="5"/>
          <w:w w:val="110"/>
        </w:rPr>
        <w:t>these  </w:t>
      </w:r>
      <w:r>
        <w:rPr>
          <w:spacing w:val="3"/>
          <w:w w:val="110"/>
        </w:rPr>
        <w:t>in </w:t>
      </w:r>
      <w:r>
        <w:rPr>
          <w:spacing w:val="6"/>
          <w:w w:val="110"/>
        </w:rPr>
        <w:t>London.</w:t>
      </w:r>
    </w:p>
    <w:p>
      <w:pPr>
        <w:pStyle w:val="BodyText"/>
        <w:rPr>
          <w:sz w:val="28"/>
        </w:rPr>
      </w:pPr>
    </w:p>
    <w:p>
      <w:pPr>
        <w:pStyle w:val="BodyText"/>
        <w:spacing w:line="235" w:lineRule="auto" w:before="207"/>
        <w:ind w:left="128" w:right="38"/>
        <w:jc w:val="both"/>
      </w:pPr>
      <w:r>
        <w:rPr>
          <w:spacing w:val="3"/>
          <w:w w:val="110"/>
        </w:rPr>
        <w:t>To </w:t>
      </w:r>
      <w:r>
        <w:rPr>
          <w:spacing w:val="5"/>
          <w:w w:val="110"/>
        </w:rPr>
        <w:t>fight fires they </w:t>
      </w:r>
      <w:r>
        <w:rPr>
          <w:w w:val="110"/>
        </w:rPr>
        <w:t>used </w:t>
      </w:r>
      <w:r>
        <w:rPr>
          <w:spacing w:val="5"/>
          <w:w w:val="110"/>
        </w:rPr>
        <w:t>long sticks  with  </w:t>
      </w:r>
      <w:r>
        <w:rPr>
          <w:spacing w:val="2"/>
          <w:w w:val="110"/>
        </w:rPr>
        <w:t>hooks  </w:t>
      </w:r>
      <w:r>
        <w:rPr>
          <w:spacing w:val="3"/>
          <w:w w:val="110"/>
        </w:rPr>
        <w:t>on </w:t>
      </w:r>
      <w:r>
        <w:rPr>
          <w:spacing w:val="4"/>
          <w:w w:val="110"/>
        </w:rPr>
        <w:t>the end </w:t>
      </w:r>
      <w:r>
        <w:rPr>
          <w:spacing w:val="3"/>
          <w:w w:val="110"/>
        </w:rPr>
        <w:t>to </w:t>
      </w:r>
      <w:r>
        <w:rPr>
          <w:spacing w:val="5"/>
          <w:w w:val="110"/>
        </w:rPr>
        <w:t>pull </w:t>
      </w:r>
      <w:r>
        <w:rPr>
          <w:w w:val="110"/>
        </w:rPr>
        <w:t>down </w:t>
      </w:r>
      <w:r>
        <w:rPr>
          <w:spacing w:val="6"/>
          <w:w w:val="110"/>
        </w:rPr>
        <w:t>buildings surrounding </w:t>
      </w:r>
      <w:r>
        <w:rPr>
          <w:w w:val="110"/>
        </w:rPr>
        <w:t>the </w:t>
      </w:r>
      <w:r>
        <w:rPr>
          <w:spacing w:val="5"/>
          <w:w w:val="110"/>
        </w:rPr>
        <w:t>fire.</w:t>
      </w:r>
    </w:p>
    <w:p>
      <w:pPr>
        <w:pStyle w:val="BodyText"/>
        <w:spacing w:line="235" w:lineRule="auto" w:before="108"/>
        <w:ind w:left="128" w:right="255"/>
      </w:pPr>
      <w:r>
        <w:rPr/>
        <w:br w:type="column"/>
      </w:r>
      <w:r>
        <w:rPr>
          <w:spacing w:val="3"/>
          <w:w w:val="110"/>
        </w:rPr>
        <w:t>In   </w:t>
      </w:r>
      <w:r>
        <w:rPr>
          <w:spacing w:val="5"/>
          <w:w w:val="110"/>
        </w:rPr>
        <w:t>1632  they  </w:t>
      </w:r>
      <w:r>
        <w:rPr>
          <w:spacing w:val="4"/>
          <w:w w:val="110"/>
        </w:rPr>
        <w:t>had </w:t>
      </w:r>
      <w:r>
        <w:rPr>
          <w:spacing w:val="6"/>
          <w:w w:val="110"/>
        </w:rPr>
        <w:t>created </w:t>
      </w:r>
      <w:r>
        <w:rPr>
          <w:w w:val="110"/>
        </w:rPr>
        <w:t>a </w:t>
      </w:r>
      <w:r>
        <w:rPr>
          <w:spacing w:val="6"/>
          <w:w w:val="110"/>
        </w:rPr>
        <w:t>firebreak </w:t>
      </w:r>
      <w:r>
        <w:rPr>
          <w:spacing w:val="3"/>
          <w:w w:val="110"/>
        </w:rPr>
        <w:t>on </w:t>
      </w:r>
      <w:r>
        <w:rPr>
          <w:spacing w:val="5"/>
          <w:w w:val="110"/>
        </w:rPr>
        <w:t>London Bridge </w:t>
      </w:r>
      <w:r>
        <w:rPr>
          <w:spacing w:val="3"/>
          <w:w w:val="110"/>
        </w:rPr>
        <w:t>to </w:t>
      </w:r>
      <w:r>
        <w:rPr>
          <w:spacing w:val="4"/>
          <w:w w:val="110"/>
        </w:rPr>
        <w:t>prevent </w:t>
      </w:r>
      <w:r>
        <w:rPr>
          <w:spacing w:val="5"/>
          <w:w w:val="110"/>
        </w:rPr>
        <w:t>fires </w:t>
      </w:r>
      <w:r>
        <w:rPr>
          <w:spacing w:val="6"/>
          <w:w w:val="110"/>
        </w:rPr>
        <w:t>spreading </w:t>
      </w:r>
      <w:r>
        <w:rPr>
          <w:spacing w:val="5"/>
          <w:w w:val="110"/>
        </w:rPr>
        <w:t>along </w:t>
      </w:r>
      <w:r>
        <w:rPr>
          <w:spacing w:val="4"/>
          <w:w w:val="110"/>
        </w:rPr>
        <w:t>the </w:t>
      </w:r>
      <w:r>
        <w:rPr>
          <w:spacing w:val="6"/>
          <w:w w:val="110"/>
        </w:rPr>
        <w:t>bridge.</w:t>
      </w:r>
    </w:p>
    <w:p>
      <w:pPr>
        <w:pStyle w:val="BodyText"/>
        <w:rPr>
          <w:sz w:val="28"/>
        </w:rPr>
      </w:pPr>
    </w:p>
    <w:p>
      <w:pPr>
        <w:pStyle w:val="BodyText"/>
        <w:spacing w:before="11"/>
        <w:rPr>
          <w:sz w:val="28"/>
        </w:rPr>
      </w:pPr>
    </w:p>
    <w:p>
      <w:pPr>
        <w:pStyle w:val="BodyText"/>
        <w:spacing w:line="235" w:lineRule="auto"/>
        <w:ind w:left="128"/>
      </w:pPr>
      <w:r>
        <w:rPr>
          <w:w w:val="115"/>
        </w:rPr>
        <w:t>In the event of a fire the Mayor of London could not pull down houses without being made personally responsible for the cost of rebuilding them, unless he had the King's permission.</w:t>
      </w:r>
    </w:p>
    <w:p>
      <w:pPr>
        <w:pStyle w:val="BodyText"/>
        <w:spacing w:line="235" w:lineRule="auto" w:before="108"/>
        <w:ind w:left="128" w:right="321"/>
      </w:pPr>
      <w:r>
        <w:rPr/>
        <w:br w:type="column"/>
      </w:r>
      <w:r>
        <w:rPr>
          <w:w w:val="110"/>
        </w:rPr>
        <w:t>Lots of local people blamed the fire on foreigners, in particular the Dutch or French.</w:t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spacing w:before="2"/>
        <w:rPr>
          <w:sz w:val="36"/>
        </w:rPr>
      </w:pPr>
    </w:p>
    <w:p>
      <w:pPr>
        <w:pStyle w:val="BodyText"/>
        <w:spacing w:line="235" w:lineRule="auto"/>
        <w:ind w:left="128" w:right="212"/>
      </w:pPr>
      <w:r>
        <w:rPr>
          <w:spacing w:val="6"/>
          <w:w w:val="110"/>
        </w:rPr>
        <w:t>Initially </w:t>
      </w:r>
      <w:r>
        <w:rPr>
          <w:spacing w:val="4"/>
          <w:w w:val="110"/>
        </w:rPr>
        <w:t>the  </w:t>
      </w:r>
      <w:r>
        <w:rPr>
          <w:spacing w:val="5"/>
          <w:w w:val="110"/>
        </w:rPr>
        <w:t>mayor  </w:t>
      </w:r>
      <w:r>
        <w:rPr>
          <w:spacing w:val="4"/>
          <w:w w:val="110"/>
        </w:rPr>
        <w:t>did not </w:t>
      </w:r>
      <w:r>
        <w:rPr>
          <w:spacing w:val="5"/>
          <w:w w:val="110"/>
        </w:rPr>
        <w:t>allow </w:t>
      </w:r>
      <w:r>
        <w:rPr>
          <w:spacing w:val="6"/>
          <w:w w:val="110"/>
        </w:rPr>
        <w:t>buildings </w:t>
      </w:r>
      <w:r>
        <w:rPr>
          <w:spacing w:val="3"/>
          <w:w w:val="110"/>
        </w:rPr>
        <w:t>to be </w:t>
      </w:r>
      <w:r>
        <w:rPr>
          <w:spacing w:val="6"/>
          <w:w w:val="110"/>
        </w:rPr>
        <w:t>demolished </w:t>
      </w:r>
      <w:r>
        <w:rPr>
          <w:spacing w:val="3"/>
          <w:w w:val="110"/>
        </w:rPr>
        <w:t>to </w:t>
      </w:r>
      <w:r>
        <w:rPr>
          <w:spacing w:val="5"/>
          <w:w w:val="110"/>
        </w:rPr>
        <w:t>reduce </w:t>
      </w:r>
      <w:r>
        <w:rPr>
          <w:w w:val="110"/>
        </w:rPr>
        <w:t>the </w:t>
      </w:r>
      <w:r>
        <w:rPr>
          <w:spacing w:val="5"/>
          <w:w w:val="110"/>
        </w:rPr>
        <w:t>effect </w:t>
      </w:r>
      <w:r>
        <w:rPr>
          <w:spacing w:val="3"/>
          <w:w w:val="110"/>
        </w:rPr>
        <w:t>of </w:t>
      </w:r>
      <w:r>
        <w:rPr>
          <w:spacing w:val="4"/>
          <w:w w:val="110"/>
        </w:rPr>
        <w:t>the</w:t>
      </w:r>
      <w:r>
        <w:rPr>
          <w:spacing w:val="-22"/>
          <w:w w:val="110"/>
        </w:rPr>
        <w:t> </w:t>
      </w:r>
      <w:r>
        <w:rPr>
          <w:spacing w:val="5"/>
          <w:w w:val="110"/>
        </w:rPr>
        <w:t>fire.</w:t>
      </w:r>
    </w:p>
    <w:p>
      <w:pPr>
        <w:spacing w:after="0" w:line="235" w:lineRule="auto"/>
        <w:sectPr>
          <w:type w:val="continuous"/>
          <w:pgSz w:w="11910" w:h="16280"/>
          <w:pgMar w:top="700" w:bottom="280" w:left="740" w:right="740"/>
          <w:cols w:num="3" w:equalWidth="0">
            <w:col w:w="3120" w:space="438"/>
            <w:col w:w="3373" w:space="223"/>
            <w:col w:w="3276"/>
          </w:cols>
        </w:sectPr>
      </w:pPr>
    </w:p>
    <w:p>
      <w:pPr>
        <w:pStyle w:val="BodyText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748185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335768"/>
            <wp:effectExtent l="0" t="0" r="0" b="0"/>
            <wp:wrapNone/>
            <wp:docPr id="3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3357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Heading1"/>
      </w:pPr>
      <w:r>
        <w:rPr>
          <w:w w:val="65"/>
        </w:rPr>
        <w:t>PUPIL WORKSHEET: The Great Fire of London</w:t>
      </w:r>
    </w:p>
    <w:sectPr>
      <w:type w:val="continuous"/>
      <w:pgSz w:w="11910" w:h="16280"/>
      <w:pgMar w:top="700" w:bottom="280" w:left="74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ahoma">
    <w:altName w:val="Tahoma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●"/>
      <w:lvlJc w:val="left"/>
      <w:pPr>
        <w:ind w:left="119" w:hanging="215"/>
      </w:pPr>
      <w:rPr>
        <w:rFonts w:hint="default"/>
        <w:w w:val="99"/>
      </w:rPr>
    </w:lvl>
    <w:lvl w:ilvl="1">
      <w:start w:val="0"/>
      <w:numFmt w:val="bullet"/>
      <w:lvlText w:val="•"/>
      <w:lvlJc w:val="left"/>
      <w:pPr>
        <w:ind w:left="688" w:hanging="21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257" w:hanging="21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1826" w:hanging="21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2395" w:hanging="21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2964" w:hanging="21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3533" w:hanging="21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4101" w:hanging="21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4670" w:hanging="21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</w:rPr>
  </w:style>
  <w:style w:styleId="Heading1" w:type="paragraph">
    <w:name w:val="Heading 1"/>
    <w:basedOn w:val="Normal"/>
    <w:uiPriority w:val="1"/>
    <w:qFormat/>
    <w:pPr>
      <w:spacing w:before="248"/>
      <w:ind w:left="138"/>
      <w:outlineLvl w:val="1"/>
    </w:pPr>
    <w:rPr>
      <w:rFonts w:ascii="Arial" w:hAnsi="Arial" w:eastAsia="Arial" w:cs="Arial"/>
      <w:b/>
      <w:bCs/>
      <w:sz w:val="48"/>
      <w:szCs w:val="48"/>
    </w:rPr>
  </w:style>
  <w:style w:styleId="Heading2" w:type="paragraph">
    <w:name w:val="Heading 2"/>
    <w:basedOn w:val="Normal"/>
    <w:uiPriority w:val="1"/>
    <w:qFormat/>
    <w:pPr>
      <w:ind w:left="109"/>
      <w:outlineLvl w:val="2"/>
    </w:pPr>
    <w:rPr>
      <w:rFonts w:ascii="Arial" w:hAnsi="Arial" w:eastAsia="Arial" w:cs="Arial"/>
      <w:b/>
      <w:bCs/>
      <w:sz w:val="36"/>
      <w:szCs w:val="36"/>
    </w:rPr>
  </w:style>
  <w:style w:styleId="Title" w:type="paragraph">
    <w:name w:val="Title"/>
    <w:basedOn w:val="Normal"/>
    <w:uiPriority w:val="1"/>
    <w:qFormat/>
    <w:pPr>
      <w:spacing w:before="237"/>
      <w:ind w:left="4789" w:right="397"/>
    </w:pPr>
    <w:rPr>
      <w:rFonts w:ascii="Arial" w:hAnsi="Arial" w:eastAsia="Arial" w:cs="Arial"/>
      <w:b/>
      <w:bCs/>
      <w:sz w:val="120"/>
      <w:szCs w:val="120"/>
    </w:rPr>
  </w:style>
  <w:style w:styleId="ListParagraph" w:type="paragraph">
    <w:name w:val="List Paragraph"/>
    <w:basedOn w:val="Normal"/>
    <w:uiPriority w:val="1"/>
    <w:qFormat/>
    <w:pPr>
      <w:ind w:left="109"/>
      <w:jc w:val="both"/>
    </w:pPr>
    <w:rPr>
      <w:rFonts w:ascii="Tahoma" w:hAnsi="Tahoma" w:eastAsia="Tahoma" w:cs="Tahoma"/>
    </w:rPr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2020-11-23T09:14:10Z</dcterms:created>
  <dcterms:modified xsi:type="dcterms:W3CDTF">2020-11-23T09:14:10Z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2016-07-05T00:00:00Z</vt:filetime>
  </property>
  <property fmtid="{D5CDD505-2E9C-101B-9397-08002B2CF9AE}" pid="3" name="Creator">
    <vt:lpwstr>PDFMerge! (http://www.pdfmerge.com)</vt:lpwstr>
  </property>
  <property fmtid="{D5CDD505-2E9C-101B-9397-08002B2CF9AE}" pid="4" name="LastSaved">
    <vt:filetime>2020-11-23T00:00:00Z</vt:filetime>
  </property>
</Properties>
</file>