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DABB2C" w14:textId="530FB3E7" w:rsidR="00D34142" w:rsidRPr="000D4FEE" w:rsidRDefault="00B87E52" w:rsidP="00D34142">
      <w:pPr>
        <w:spacing w:after="100" w:afterAutospacing="1" w:line="240" w:lineRule="auto"/>
        <w:jc w:val="center"/>
        <w:rPr>
          <w:rFonts w:ascii="Palatino Linotype" w:hAnsi="Palatino Linotype" w:cs="Helvetica"/>
          <w:b/>
          <w:bCs/>
          <w:sz w:val="32"/>
          <w:szCs w:val="32"/>
          <w:u w:val="single"/>
          <w:shd w:val="clear" w:color="auto" w:fill="FFFFFF"/>
        </w:rPr>
      </w:pPr>
      <w:r w:rsidRPr="000D4FEE">
        <w:rPr>
          <w:rFonts w:ascii="Palatino Linotype" w:hAnsi="Palatino Linotype" w:cs="Helvetica"/>
          <w:b/>
          <w:bCs/>
          <w:sz w:val="32"/>
          <w:szCs w:val="32"/>
          <w:u w:val="single"/>
          <w:shd w:val="clear" w:color="auto" w:fill="FFFFFF"/>
        </w:rPr>
        <w:t xml:space="preserve">How </w:t>
      </w:r>
      <w:r w:rsidR="00D34142" w:rsidRPr="000D4FEE">
        <w:rPr>
          <w:rFonts w:ascii="Palatino Linotype" w:hAnsi="Palatino Linotype" w:cs="Helvetica"/>
          <w:b/>
          <w:bCs/>
          <w:sz w:val="32"/>
          <w:szCs w:val="32"/>
          <w:u w:val="single"/>
          <w:shd w:val="clear" w:color="auto" w:fill="FFFFFF"/>
        </w:rPr>
        <w:t>to</w:t>
      </w:r>
      <w:r w:rsidRPr="000D4FEE">
        <w:rPr>
          <w:rFonts w:ascii="Palatino Linotype" w:hAnsi="Palatino Linotype" w:cs="Helvetica"/>
          <w:b/>
          <w:bCs/>
          <w:sz w:val="32"/>
          <w:szCs w:val="32"/>
          <w:u w:val="single"/>
          <w:shd w:val="clear" w:color="auto" w:fill="FFFFFF"/>
        </w:rPr>
        <w:t xml:space="preserve"> Measure</w:t>
      </w:r>
      <w:r w:rsidR="00AE7940">
        <w:rPr>
          <w:rFonts w:ascii="Palatino Linotype" w:hAnsi="Palatino Linotype" w:cs="Helvetica"/>
          <w:b/>
          <w:bCs/>
          <w:sz w:val="32"/>
          <w:szCs w:val="32"/>
          <w:u w:val="single"/>
          <w:shd w:val="clear" w:color="auto" w:fill="FFFFFF"/>
        </w:rPr>
        <w:t xml:space="preserve"> for School Blazer/Uniform</w:t>
      </w:r>
    </w:p>
    <w:p w14:paraId="5F556F85" w14:textId="52793F54" w:rsidR="00B87E52" w:rsidRPr="00920A3C" w:rsidRDefault="00B87E52" w:rsidP="00920A3C">
      <w:pPr>
        <w:shd w:val="clear" w:color="auto" w:fill="FFFFFF"/>
        <w:spacing w:before="100" w:beforeAutospacing="1" w:after="100" w:afterAutospacing="1" w:line="360" w:lineRule="atLeast"/>
        <w:outlineLvl w:val="1"/>
        <w:rPr>
          <w:rFonts w:ascii="Palatino Linotype" w:eastAsia="Times New Roman" w:hAnsi="Palatino Linotype" w:cs="Arial"/>
          <w:color w:val="494949"/>
          <w:lang w:eastAsia="en-GB"/>
        </w:rPr>
      </w:pPr>
      <w:r w:rsidRPr="00680545">
        <w:rPr>
          <w:rFonts w:ascii="Palatino Linotype" w:eastAsia="Times New Roman" w:hAnsi="Palatino Linotype" w:cs="Helvetica"/>
          <w:color w:val="333333"/>
          <w:lang w:eastAsia="en-GB"/>
        </w:rPr>
        <w:t>Here are some general points:</w:t>
      </w:r>
    </w:p>
    <w:p w14:paraId="6BA42D96" w14:textId="77777777" w:rsidR="00B87E52" w:rsidRPr="00680545" w:rsidRDefault="00B87E52" w:rsidP="00B87E52">
      <w:pPr>
        <w:numPr>
          <w:ilvl w:val="0"/>
          <w:numId w:val="4"/>
        </w:numPr>
        <w:spacing w:before="100" w:beforeAutospacing="1" w:after="100" w:afterAutospacing="1" w:line="240" w:lineRule="auto"/>
        <w:rPr>
          <w:rFonts w:ascii="Palatino Linotype" w:eastAsia="Times New Roman" w:hAnsi="Palatino Linotype" w:cs="Helvetica"/>
          <w:color w:val="333333"/>
          <w:lang w:eastAsia="en-GB"/>
        </w:rPr>
      </w:pPr>
      <w:r w:rsidRPr="00680545">
        <w:rPr>
          <w:rFonts w:ascii="Palatino Linotype" w:eastAsia="Times New Roman" w:hAnsi="Palatino Linotype" w:cs="Helvetica"/>
          <w:color w:val="333333"/>
          <w:lang w:eastAsia="en-GB"/>
        </w:rPr>
        <w:t>Before measuring your child, please ensure they are wearing thin clothes and are standing in bare feet.</w:t>
      </w:r>
    </w:p>
    <w:p w14:paraId="1475BF64" w14:textId="77777777" w:rsidR="00B87E52" w:rsidRPr="00680545" w:rsidRDefault="00B87E52" w:rsidP="00B87E52">
      <w:pPr>
        <w:numPr>
          <w:ilvl w:val="0"/>
          <w:numId w:val="4"/>
        </w:numPr>
        <w:spacing w:before="100" w:beforeAutospacing="1" w:after="100" w:afterAutospacing="1" w:line="240" w:lineRule="auto"/>
        <w:rPr>
          <w:rFonts w:ascii="Palatino Linotype" w:eastAsia="Times New Roman" w:hAnsi="Palatino Linotype" w:cs="Helvetica"/>
          <w:color w:val="333333"/>
          <w:lang w:eastAsia="en-GB"/>
        </w:rPr>
      </w:pPr>
      <w:r w:rsidRPr="00680545">
        <w:rPr>
          <w:rFonts w:ascii="Palatino Linotype" w:eastAsia="Times New Roman" w:hAnsi="Palatino Linotype" w:cs="Helvetica"/>
          <w:color w:val="333333"/>
          <w:lang w:eastAsia="en-GB"/>
        </w:rPr>
        <w:t>Children are quite squashy! If you pull the tape-measure tight the dimensions will get smaller, but when the garment arrives it will be too tight. The tape measure should feel a little loose, and it should be possible to slip 2 fingers under the tape easily.</w:t>
      </w:r>
    </w:p>
    <w:p w14:paraId="043C2863" w14:textId="6AADF8DE" w:rsidR="00B87E52" w:rsidRPr="00680545" w:rsidRDefault="00B87E52" w:rsidP="00B87E52">
      <w:pPr>
        <w:numPr>
          <w:ilvl w:val="0"/>
          <w:numId w:val="4"/>
        </w:numPr>
        <w:spacing w:before="100" w:beforeAutospacing="1" w:after="100" w:afterAutospacing="1" w:line="240" w:lineRule="auto"/>
        <w:rPr>
          <w:rFonts w:ascii="Palatino Linotype" w:eastAsia="Times New Roman" w:hAnsi="Palatino Linotype" w:cs="Helvetica"/>
          <w:color w:val="333333"/>
          <w:lang w:eastAsia="en-GB"/>
        </w:rPr>
      </w:pPr>
      <w:r w:rsidRPr="00680545">
        <w:rPr>
          <w:rFonts w:ascii="Palatino Linotype" w:eastAsia="Times New Roman" w:hAnsi="Palatino Linotype" w:cs="Helvetica"/>
          <w:color w:val="333333"/>
          <w:lang w:eastAsia="en-GB"/>
        </w:rPr>
        <w:t xml:space="preserve">Our garments leave room for movement - they are sized "to fit" not "as the garment". The actual amount varies by garment, and fashion. </w:t>
      </w:r>
      <w:r w:rsidR="00D34142" w:rsidRPr="00680545">
        <w:rPr>
          <w:rFonts w:ascii="Palatino Linotype" w:eastAsia="Times New Roman" w:hAnsi="Palatino Linotype" w:cs="Helvetica"/>
          <w:color w:val="333333"/>
          <w:lang w:eastAsia="en-GB"/>
        </w:rPr>
        <w:t>Likewise,</w:t>
      </w:r>
      <w:r w:rsidRPr="00680545">
        <w:rPr>
          <w:rFonts w:ascii="Palatino Linotype" w:eastAsia="Times New Roman" w:hAnsi="Palatino Linotype" w:cs="Helvetica"/>
          <w:color w:val="333333"/>
          <w:lang w:eastAsia="en-GB"/>
        </w:rPr>
        <w:t xml:space="preserve"> our recommendations will err on the larger size. We expect every garment to be wearable for a full year.</w:t>
      </w:r>
    </w:p>
    <w:p w14:paraId="12E61544" w14:textId="77777777" w:rsidR="00B87E52" w:rsidRPr="00680545" w:rsidRDefault="00B87E52" w:rsidP="00B87E52">
      <w:pPr>
        <w:numPr>
          <w:ilvl w:val="0"/>
          <w:numId w:val="4"/>
        </w:numPr>
        <w:spacing w:before="100" w:beforeAutospacing="1" w:after="100" w:afterAutospacing="1" w:line="240" w:lineRule="auto"/>
        <w:rPr>
          <w:rFonts w:ascii="Palatino Linotype" w:eastAsia="Times New Roman" w:hAnsi="Palatino Linotype" w:cs="Helvetica"/>
          <w:color w:val="333333"/>
          <w:lang w:eastAsia="en-GB"/>
        </w:rPr>
      </w:pPr>
      <w:r w:rsidRPr="00680545">
        <w:rPr>
          <w:rFonts w:ascii="Palatino Linotype" w:eastAsia="Times New Roman" w:hAnsi="Palatino Linotype" w:cs="Helvetica"/>
          <w:color w:val="333333"/>
          <w:lang w:eastAsia="en-GB"/>
        </w:rPr>
        <w:t>Please be aware of the units you are measuring in. We have lots of examples each year of customers mixing up inches and cm.</w:t>
      </w:r>
    </w:p>
    <w:p w14:paraId="02D44BB1" w14:textId="092E4838" w:rsidR="00AE7940" w:rsidRDefault="00AE7940" w:rsidP="00AE7940">
      <w:pPr>
        <w:spacing w:before="100" w:beforeAutospacing="1" w:after="100" w:afterAutospacing="1" w:line="240" w:lineRule="auto"/>
        <w:rPr>
          <w:rFonts w:ascii="Palatino Linotype" w:eastAsia="Times New Roman" w:hAnsi="Palatino Linotype" w:cs="Arial"/>
          <w:color w:val="2C2C2C"/>
          <w:lang w:eastAsia="en-GB"/>
        </w:rPr>
      </w:pPr>
      <w:r w:rsidRPr="00AE7940">
        <w:rPr>
          <w:rFonts w:ascii="Palatino Linotype" w:eastAsia="Times New Roman" w:hAnsi="Palatino Linotype" w:cs="Arial"/>
          <w:color w:val="2C2C2C"/>
          <w:lang w:eastAsia="en-GB"/>
        </w:rPr>
        <w:t xml:space="preserve">To help you out we have provided you with a guide </w:t>
      </w:r>
      <w:r w:rsidR="00D92AF7">
        <w:rPr>
          <w:rFonts w:ascii="Palatino Linotype" w:eastAsia="Times New Roman" w:hAnsi="Palatino Linotype" w:cs="Arial"/>
          <w:color w:val="2C2C2C"/>
          <w:lang w:eastAsia="en-GB"/>
        </w:rPr>
        <w:t>below</w:t>
      </w:r>
      <w:r w:rsidRPr="00AE7940">
        <w:rPr>
          <w:rFonts w:ascii="Palatino Linotype" w:eastAsia="Times New Roman" w:hAnsi="Palatino Linotype" w:cs="Arial"/>
          <w:color w:val="494949"/>
          <w:lang w:eastAsia="en-GB"/>
        </w:rPr>
        <w:t xml:space="preserve">.  </w:t>
      </w:r>
      <w:r w:rsidRPr="00AE7940">
        <w:rPr>
          <w:rFonts w:ascii="Palatino Linotype" w:eastAsia="Times New Roman" w:hAnsi="Palatino Linotype" w:cs="Arial"/>
          <w:color w:val="2C2C2C"/>
          <w:lang w:eastAsia="en-GB"/>
        </w:rPr>
        <w:t xml:space="preserve">If you need help with sizes, please look at the table below. Each child is individual and can differ from the guides below, </w:t>
      </w:r>
      <w:r w:rsidR="00D92AF7">
        <w:rPr>
          <w:rFonts w:ascii="Palatino Linotype" w:eastAsia="Times New Roman" w:hAnsi="Palatino Linotype" w:cs="Arial"/>
          <w:color w:val="2C2C2C"/>
          <w:lang w:eastAsia="en-GB"/>
        </w:rPr>
        <w:t xml:space="preserve">especially </w:t>
      </w:r>
      <w:r w:rsidRPr="00AE7940">
        <w:rPr>
          <w:rFonts w:ascii="Palatino Linotype" w:eastAsia="Times New Roman" w:hAnsi="Palatino Linotype" w:cs="Arial"/>
          <w:color w:val="2C2C2C"/>
          <w:lang w:eastAsia="en-GB"/>
        </w:rPr>
        <w:t>if your child is a little bigger, taller or smaller than average.</w:t>
      </w:r>
    </w:p>
    <w:p w14:paraId="4F953388" w14:textId="77777777" w:rsidR="002B3A49" w:rsidRDefault="002B3A49" w:rsidP="00AE7940">
      <w:pPr>
        <w:spacing w:before="100" w:beforeAutospacing="1" w:after="100" w:afterAutospacing="1" w:line="240" w:lineRule="auto"/>
        <w:rPr>
          <w:rFonts w:ascii="Palatino Linotype" w:eastAsia="Times New Roman" w:hAnsi="Palatino Linotype" w:cs="Arial"/>
          <w:color w:val="2C2C2C"/>
          <w:lang w:eastAsia="en-GB"/>
        </w:rPr>
      </w:pPr>
    </w:p>
    <w:tbl>
      <w:tblPr>
        <w:tblStyle w:val="TableGrid"/>
        <w:tblW w:w="0" w:type="auto"/>
        <w:tblLook w:val="04A0" w:firstRow="1" w:lastRow="0" w:firstColumn="1" w:lastColumn="0" w:noHBand="0" w:noVBand="1"/>
      </w:tblPr>
      <w:tblGrid>
        <w:gridCol w:w="2629"/>
        <w:gridCol w:w="2560"/>
        <w:gridCol w:w="2619"/>
        <w:gridCol w:w="2460"/>
      </w:tblGrid>
      <w:tr w:rsidR="00D92AF7" w14:paraId="591B3725" w14:textId="77777777" w:rsidTr="00C12674">
        <w:trPr>
          <w:trHeight w:val="300"/>
        </w:trPr>
        <w:tc>
          <w:tcPr>
            <w:tcW w:w="10268" w:type="dxa"/>
            <w:gridSpan w:val="4"/>
          </w:tcPr>
          <w:p w14:paraId="3CB72535" w14:textId="45262FDA" w:rsidR="00D92AF7" w:rsidRPr="00AE7940" w:rsidRDefault="00D92AF7" w:rsidP="00C12674">
            <w:pPr>
              <w:spacing w:before="100" w:beforeAutospacing="1" w:after="100" w:afterAutospacing="1"/>
              <w:jc w:val="center"/>
              <w:rPr>
                <w:rFonts w:ascii="Palatino Linotype" w:eastAsia="Times New Roman" w:hAnsi="Palatino Linotype" w:cs="Helvetica"/>
                <w:b/>
                <w:bCs/>
                <w:color w:val="333333"/>
                <w:sz w:val="24"/>
                <w:szCs w:val="24"/>
                <w:lang w:eastAsia="en-GB"/>
              </w:rPr>
            </w:pPr>
            <w:r w:rsidRPr="00AE7940">
              <w:rPr>
                <w:rFonts w:ascii="Palatino Linotype" w:eastAsia="Times New Roman" w:hAnsi="Palatino Linotype" w:cs="Helvetica"/>
                <w:b/>
                <w:bCs/>
                <w:color w:val="333333"/>
                <w:sz w:val="24"/>
                <w:szCs w:val="24"/>
                <w:lang w:eastAsia="en-GB"/>
              </w:rPr>
              <w:t>BLAZER SIZING (APPROX)</w:t>
            </w:r>
          </w:p>
        </w:tc>
      </w:tr>
      <w:tr w:rsidR="00C12674" w14:paraId="21A6F767" w14:textId="77777777" w:rsidTr="00C12674">
        <w:trPr>
          <w:trHeight w:val="266"/>
        </w:trPr>
        <w:tc>
          <w:tcPr>
            <w:tcW w:w="2629" w:type="dxa"/>
          </w:tcPr>
          <w:p w14:paraId="041F7EEE" w14:textId="11CB34ED"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Chest Size (inches)</w:t>
            </w:r>
          </w:p>
        </w:tc>
        <w:tc>
          <w:tcPr>
            <w:tcW w:w="2560" w:type="dxa"/>
          </w:tcPr>
          <w:p w14:paraId="475526EF" w14:textId="15B93290"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Chest Size (cm)</w:t>
            </w:r>
          </w:p>
        </w:tc>
        <w:tc>
          <w:tcPr>
            <w:tcW w:w="2619" w:type="dxa"/>
          </w:tcPr>
          <w:p w14:paraId="28C37AB0" w14:textId="77C5CD0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Siz</w:t>
            </w:r>
            <w:r w:rsidR="00E54966">
              <w:rPr>
                <w:rFonts w:ascii="Palatino Linotype" w:eastAsia="Times New Roman" w:hAnsi="Palatino Linotype" w:cs="Helvetica"/>
                <w:color w:val="333333"/>
                <w:lang w:eastAsia="en-GB"/>
              </w:rPr>
              <w:t>e to Order</w:t>
            </w:r>
          </w:p>
        </w:tc>
        <w:tc>
          <w:tcPr>
            <w:tcW w:w="2458" w:type="dxa"/>
          </w:tcPr>
          <w:p w14:paraId="6E467FEF" w14:textId="47BE918E"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Cost £</w:t>
            </w:r>
          </w:p>
        </w:tc>
      </w:tr>
      <w:tr w:rsidR="00C12674" w14:paraId="7DDCC646" w14:textId="77777777" w:rsidTr="00C12674">
        <w:trPr>
          <w:trHeight w:val="277"/>
        </w:trPr>
        <w:tc>
          <w:tcPr>
            <w:tcW w:w="2629" w:type="dxa"/>
          </w:tcPr>
          <w:p w14:paraId="1D6DDC66" w14:textId="139E47C1"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28”</w:t>
            </w:r>
          </w:p>
        </w:tc>
        <w:tc>
          <w:tcPr>
            <w:tcW w:w="2560" w:type="dxa"/>
          </w:tcPr>
          <w:p w14:paraId="1AACEE74" w14:textId="3AF1A2B0"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71cm</w:t>
            </w:r>
          </w:p>
        </w:tc>
        <w:tc>
          <w:tcPr>
            <w:tcW w:w="2619" w:type="dxa"/>
          </w:tcPr>
          <w:p w14:paraId="774490DC" w14:textId="0CEBB03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6</w:t>
            </w:r>
          </w:p>
        </w:tc>
        <w:tc>
          <w:tcPr>
            <w:tcW w:w="2458" w:type="dxa"/>
          </w:tcPr>
          <w:p w14:paraId="1C763505" w14:textId="3CD0D4DD"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26.00</w:t>
            </w:r>
          </w:p>
        </w:tc>
      </w:tr>
      <w:tr w:rsidR="00C12674" w14:paraId="738D0C34" w14:textId="77777777" w:rsidTr="00C12674">
        <w:trPr>
          <w:trHeight w:val="277"/>
        </w:trPr>
        <w:tc>
          <w:tcPr>
            <w:tcW w:w="2629" w:type="dxa"/>
          </w:tcPr>
          <w:p w14:paraId="19AF53E2" w14:textId="75497D0C"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30”</w:t>
            </w:r>
          </w:p>
        </w:tc>
        <w:tc>
          <w:tcPr>
            <w:tcW w:w="2560" w:type="dxa"/>
          </w:tcPr>
          <w:p w14:paraId="7631C0AB" w14:textId="5335C1D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76cm</w:t>
            </w:r>
          </w:p>
        </w:tc>
        <w:tc>
          <w:tcPr>
            <w:tcW w:w="2619" w:type="dxa"/>
          </w:tcPr>
          <w:p w14:paraId="6DB94978" w14:textId="5A1EC09F"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8</w:t>
            </w:r>
          </w:p>
        </w:tc>
        <w:tc>
          <w:tcPr>
            <w:tcW w:w="2458" w:type="dxa"/>
          </w:tcPr>
          <w:p w14:paraId="7844696A" w14:textId="37E46A1D"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26.00</w:t>
            </w:r>
          </w:p>
        </w:tc>
      </w:tr>
      <w:tr w:rsidR="00C12674" w14:paraId="5E2E9674" w14:textId="77777777" w:rsidTr="00C12674">
        <w:trPr>
          <w:trHeight w:val="266"/>
        </w:trPr>
        <w:tc>
          <w:tcPr>
            <w:tcW w:w="2629" w:type="dxa"/>
          </w:tcPr>
          <w:p w14:paraId="051A1B1C" w14:textId="4264F4C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32”</w:t>
            </w:r>
          </w:p>
        </w:tc>
        <w:tc>
          <w:tcPr>
            <w:tcW w:w="2560" w:type="dxa"/>
          </w:tcPr>
          <w:p w14:paraId="558EAA28" w14:textId="42209117"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81cm</w:t>
            </w:r>
          </w:p>
        </w:tc>
        <w:tc>
          <w:tcPr>
            <w:tcW w:w="2619" w:type="dxa"/>
          </w:tcPr>
          <w:p w14:paraId="5D22A815" w14:textId="3FFD14D9"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10</w:t>
            </w:r>
          </w:p>
        </w:tc>
        <w:tc>
          <w:tcPr>
            <w:tcW w:w="2458" w:type="dxa"/>
          </w:tcPr>
          <w:p w14:paraId="15970885" w14:textId="0AFA3925"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26.00</w:t>
            </w:r>
          </w:p>
        </w:tc>
      </w:tr>
      <w:tr w:rsidR="00C12674" w14:paraId="3A1EC521" w14:textId="77777777" w:rsidTr="00C12674">
        <w:trPr>
          <w:trHeight w:val="277"/>
        </w:trPr>
        <w:tc>
          <w:tcPr>
            <w:tcW w:w="2629" w:type="dxa"/>
          </w:tcPr>
          <w:p w14:paraId="3C4ECC90" w14:textId="6A22C69C"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34”</w:t>
            </w:r>
          </w:p>
        </w:tc>
        <w:tc>
          <w:tcPr>
            <w:tcW w:w="2560" w:type="dxa"/>
          </w:tcPr>
          <w:p w14:paraId="360A83C9" w14:textId="71B48095"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86cm</w:t>
            </w:r>
          </w:p>
        </w:tc>
        <w:tc>
          <w:tcPr>
            <w:tcW w:w="2619" w:type="dxa"/>
          </w:tcPr>
          <w:p w14:paraId="4C6E76D5" w14:textId="4EF510AA"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12</w:t>
            </w:r>
          </w:p>
        </w:tc>
        <w:tc>
          <w:tcPr>
            <w:tcW w:w="2458" w:type="dxa"/>
          </w:tcPr>
          <w:p w14:paraId="44D1A7CA" w14:textId="47A2945E"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26.00</w:t>
            </w:r>
          </w:p>
        </w:tc>
      </w:tr>
      <w:tr w:rsidR="00C12674" w14:paraId="78F34235" w14:textId="77777777" w:rsidTr="00C12674">
        <w:trPr>
          <w:trHeight w:val="266"/>
        </w:trPr>
        <w:tc>
          <w:tcPr>
            <w:tcW w:w="2629" w:type="dxa"/>
          </w:tcPr>
          <w:p w14:paraId="497D472C" w14:textId="42D3EE8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36”</w:t>
            </w:r>
          </w:p>
        </w:tc>
        <w:tc>
          <w:tcPr>
            <w:tcW w:w="2560" w:type="dxa"/>
          </w:tcPr>
          <w:p w14:paraId="66204810" w14:textId="0258DBD3"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91cm</w:t>
            </w:r>
          </w:p>
        </w:tc>
        <w:tc>
          <w:tcPr>
            <w:tcW w:w="2619" w:type="dxa"/>
          </w:tcPr>
          <w:p w14:paraId="7F7968EC" w14:textId="7FD877C2"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14</w:t>
            </w:r>
          </w:p>
        </w:tc>
        <w:tc>
          <w:tcPr>
            <w:tcW w:w="2458" w:type="dxa"/>
          </w:tcPr>
          <w:p w14:paraId="6FBB2124" w14:textId="45048E91"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26.00</w:t>
            </w:r>
          </w:p>
        </w:tc>
      </w:tr>
      <w:tr w:rsidR="00C12674" w14:paraId="26C01D47" w14:textId="77777777" w:rsidTr="00C12674">
        <w:trPr>
          <w:trHeight w:val="277"/>
        </w:trPr>
        <w:tc>
          <w:tcPr>
            <w:tcW w:w="2629" w:type="dxa"/>
          </w:tcPr>
          <w:p w14:paraId="273FED42" w14:textId="23F97B72"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38”</w:t>
            </w:r>
          </w:p>
        </w:tc>
        <w:tc>
          <w:tcPr>
            <w:tcW w:w="2560" w:type="dxa"/>
          </w:tcPr>
          <w:p w14:paraId="5A7DB625" w14:textId="3CC59FFA"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96cm</w:t>
            </w:r>
          </w:p>
        </w:tc>
        <w:tc>
          <w:tcPr>
            <w:tcW w:w="2619" w:type="dxa"/>
          </w:tcPr>
          <w:p w14:paraId="23C199FC" w14:textId="40C83515"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16</w:t>
            </w:r>
          </w:p>
        </w:tc>
        <w:tc>
          <w:tcPr>
            <w:tcW w:w="2458" w:type="dxa"/>
          </w:tcPr>
          <w:p w14:paraId="553D2BA4" w14:textId="1D9240A6"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27.00</w:t>
            </w:r>
          </w:p>
        </w:tc>
      </w:tr>
      <w:tr w:rsidR="00C12674" w14:paraId="4EBAE23C" w14:textId="77777777" w:rsidTr="00C12674">
        <w:trPr>
          <w:trHeight w:val="266"/>
        </w:trPr>
        <w:tc>
          <w:tcPr>
            <w:tcW w:w="2629" w:type="dxa"/>
          </w:tcPr>
          <w:p w14:paraId="376E419B" w14:textId="5D2115C6"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40”</w:t>
            </w:r>
          </w:p>
        </w:tc>
        <w:tc>
          <w:tcPr>
            <w:tcW w:w="2560" w:type="dxa"/>
          </w:tcPr>
          <w:p w14:paraId="1BD79B1F" w14:textId="6C16314C"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102cm</w:t>
            </w:r>
          </w:p>
        </w:tc>
        <w:tc>
          <w:tcPr>
            <w:tcW w:w="2619" w:type="dxa"/>
          </w:tcPr>
          <w:p w14:paraId="3966B680" w14:textId="23B234A2"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18</w:t>
            </w:r>
          </w:p>
        </w:tc>
        <w:tc>
          <w:tcPr>
            <w:tcW w:w="2458" w:type="dxa"/>
          </w:tcPr>
          <w:p w14:paraId="647745BA" w14:textId="6FE14147"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27.00</w:t>
            </w:r>
          </w:p>
        </w:tc>
      </w:tr>
      <w:tr w:rsidR="00C12674" w14:paraId="32ED46F8" w14:textId="77777777" w:rsidTr="00C12674">
        <w:trPr>
          <w:trHeight w:val="277"/>
        </w:trPr>
        <w:tc>
          <w:tcPr>
            <w:tcW w:w="2629" w:type="dxa"/>
          </w:tcPr>
          <w:p w14:paraId="72AD3F95" w14:textId="3224AA66"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42”</w:t>
            </w:r>
          </w:p>
        </w:tc>
        <w:tc>
          <w:tcPr>
            <w:tcW w:w="2560" w:type="dxa"/>
          </w:tcPr>
          <w:p w14:paraId="7B6D3E25" w14:textId="08C0BD3A"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107cm</w:t>
            </w:r>
          </w:p>
        </w:tc>
        <w:tc>
          <w:tcPr>
            <w:tcW w:w="2619" w:type="dxa"/>
          </w:tcPr>
          <w:p w14:paraId="28F61DEF" w14:textId="7631127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20</w:t>
            </w:r>
          </w:p>
        </w:tc>
        <w:tc>
          <w:tcPr>
            <w:tcW w:w="2458" w:type="dxa"/>
          </w:tcPr>
          <w:p w14:paraId="3248EE5D" w14:textId="3D929288"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27.00</w:t>
            </w:r>
          </w:p>
        </w:tc>
      </w:tr>
      <w:tr w:rsidR="00C12674" w14:paraId="421231F3" w14:textId="77777777" w:rsidTr="00C12674">
        <w:trPr>
          <w:trHeight w:val="266"/>
        </w:trPr>
        <w:tc>
          <w:tcPr>
            <w:tcW w:w="2629" w:type="dxa"/>
          </w:tcPr>
          <w:p w14:paraId="1BFF5611" w14:textId="40F81172"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44”</w:t>
            </w:r>
          </w:p>
        </w:tc>
        <w:tc>
          <w:tcPr>
            <w:tcW w:w="2560" w:type="dxa"/>
          </w:tcPr>
          <w:p w14:paraId="2D958692" w14:textId="706D1C2D"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112cm</w:t>
            </w:r>
          </w:p>
        </w:tc>
        <w:tc>
          <w:tcPr>
            <w:tcW w:w="2619" w:type="dxa"/>
          </w:tcPr>
          <w:p w14:paraId="5C5851F3" w14:textId="10AB8F09"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22</w:t>
            </w:r>
          </w:p>
        </w:tc>
        <w:tc>
          <w:tcPr>
            <w:tcW w:w="2458" w:type="dxa"/>
          </w:tcPr>
          <w:p w14:paraId="71616FFD" w14:textId="2C75188A"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27.00</w:t>
            </w:r>
          </w:p>
        </w:tc>
      </w:tr>
      <w:tr w:rsidR="00C12674" w14:paraId="7EC0B577" w14:textId="77777777" w:rsidTr="00C12674">
        <w:trPr>
          <w:trHeight w:val="277"/>
        </w:trPr>
        <w:tc>
          <w:tcPr>
            <w:tcW w:w="2629" w:type="dxa"/>
          </w:tcPr>
          <w:p w14:paraId="6760FF99" w14:textId="006DB1FF"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46”</w:t>
            </w:r>
          </w:p>
        </w:tc>
        <w:tc>
          <w:tcPr>
            <w:tcW w:w="2560" w:type="dxa"/>
          </w:tcPr>
          <w:p w14:paraId="0F3A6E2C" w14:textId="58195318"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117cm</w:t>
            </w:r>
          </w:p>
        </w:tc>
        <w:tc>
          <w:tcPr>
            <w:tcW w:w="2619" w:type="dxa"/>
          </w:tcPr>
          <w:p w14:paraId="4FA13C70" w14:textId="0B1236C3"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24</w:t>
            </w:r>
          </w:p>
        </w:tc>
        <w:tc>
          <w:tcPr>
            <w:tcW w:w="2458" w:type="dxa"/>
          </w:tcPr>
          <w:p w14:paraId="316159D9" w14:textId="3502B4EB" w:rsidR="00C12674" w:rsidRDefault="00C12674" w:rsidP="00C12674">
            <w:pPr>
              <w:spacing w:before="100" w:beforeAutospacing="1" w:after="100" w:afterAutospacing="1"/>
              <w:jc w:val="center"/>
              <w:rPr>
                <w:rFonts w:ascii="Palatino Linotype" w:eastAsia="Times New Roman" w:hAnsi="Palatino Linotype" w:cs="Helvetica"/>
                <w:color w:val="333333"/>
                <w:lang w:eastAsia="en-GB"/>
              </w:rPr>
            </w:pPr>
            <w:r>
              <w:rPr>
                <w:rFonts w:ascii="Palatino Linotype" w:eastAsia="Times New Roman" w:hAnsi="Palatino Linotype" w:cs="Helvetica"/>
                <w:color w:val="333333"/>
                <w:lang w:eastAsia="en-GB"/>
              </w:rPr>
              <w:t>27.00</w:t>
            </w:r>
          </w:p>
        </w:tc>
      </w:tr>
    </w:tbl>
    <w:p w14:paraId="54585296" w14:textId="3B23D40A" w:rsidR="002B3A49" w:rsidRPr="002B3A49" w:rsidRDefault="002B3A49" w:rsidP="00CD7A74">
      <w:pPr>
        <w:shd w:val="clear" w:color="auto" w:fill="FFFFFF"/>
        <w:spacing w:before="100" w:beforeAutospacing="1" w:after="100" w:afterAutospacing="1" w:line="240" w:lineRule="auto"/>
        <w:jc w:val="center"/>
        <w:textAlignment w:val="baseline"/>
        <w:rPr>
          <w:rFonts w:ascii="Palatino Linotype" w:hAnsi="Palatino Linotype" w:cs="Arial"/>
          <w:color w:val="222222"/>
          <w:u w:val="single"/>
          <w:shd w:val="clear" w:color="auto" w:fill="FFFFFF"/>
        </w:rPr>
      </w:pPr>
      <w:r w:rsidRPr="002B3A49">
        <w:rPr>
          <w:rFonts w:ascii="Palatino Linotype" w:hAnsi="Palatino Linotype" w:cs="Arial"/>
          <w:color w:val="222222"/>
          <w:u w:val="single"/>
          <w:shd w:val="clear" w:color="auto" w:fill="FFFFFF"/>
        </w:rPr>
        <w:t>Blazer Sizing</w:t>
      </w:r>
    </w:p>
    <w:p w14:paraId="12C9E8CC" w14:textId="64E28006" w:rsidR="00CD7A74" w:rsidRPr="00E93901" w:rsidRDefault="00CD7A74" w:rsidP="00CD7A74">
      <w:pPr>
        <w:shd w:val="clear" w:color="auto" w:fill="FFFFFF"/>
        <w:spacing w:before="100" w:beforeAutospacing="1" w:after="100" w:afterAutospacing="1" w:line="240" w:lineRule="auto"/>
        <w:jc w:val="center"/>
        <w:textAlignment w:val="baseline"/>
        <w:rPr>
          <w:rFonts w:ascii="Palatino Linotype" w:eastAsia="Times New Roman" w:hAnsi="Palatino Linotype" w:cs="Helvetica"/>
          <w:color w:val="111111"/>
          <w:sz w:val="21"/>
          <w:szCs w:val="21"/>
          <w:lang w:eastAsia="en-GB"/>
        </w:rPr>
      </w:pPr>
      <w:r w:rsidRPr="002B3A49">
        <w:rPr>
          <w:rFonts w:ascii="Palatino Linotype" w:hAnsi="Palatino Linotype" w:cs="Arial"/>
          <w:color w:val="222222"/>
          <w:shd w:val="clear" w:color="auto" w:fill="FFFFFF"/>
        </w:rPr>
        <w:t>All blazers are ordered using chest measurements, and to measure your child simply grab a tape measure and,</w:t>
      </w:r>
      <w:r w:rsidR="002B3A49" w:rsidRPr="002B3A49">
        <w:rPr>
          <w:rFonts w:ascii="Palatino Linotype" w:hAnsi="Palatino Linotype" w:cs="Arial"/>
          <w:color w:val="222222"/>
          <w:shd w:val="clear" w:color="auto" w:fill="FFFFFF"/>
        </w:rPr>
        <w:t xml:space="preserve"> </w:t>
      </w:r>
      <w:r w:rsidR="002B3A49" w:rsidRPr="002B3A49">
        <w:rPr>
          <w:rFonts w:ascii="Palatino Linotype" w:hAnsi="Palatino Linotype" w:cs="Helvetica"/>
          <w:color w:val="333333"/>
          <w:shd w:val="clear" w:color="auto" w:fill="FFFFFF"/>
        </w:rPr>
        <w:t>ensuri</w:t>
      </w:r>
      <w:r w:rsidR="002B3A49">
        <w:rPr>
          <w:rFonts w:ascii="Palatino Linotype" w:hAnsi="Palatino Linotype" w:cs="Helvetica"/>
          <w:color w:val="333333"/>
          <w:shd w:val="clear" w:color="auto" w:fill="FFFFFF"/>
        </w:rPr>
        <w:t>ng</w:t>
      </w:r>
      <w:r w:rsidRPr="002B3A49">
        <w:rPr>
          <w:rFonts w:ascii="Palatino Linotype" w:hAnsi="Palatino Linotype" w:cs="Helvetica"/>
          <w:color w:val="333333"/>
          <w:shd w:val="clear" w:color="auto" w:fill="FFFFFF"/>
        </w:rPr>
        <w:t xml:space="preserve"> that your child's arms are down by their side</w:t>
      </w:r>
      <w:r w:rsidR="002B3A49">
        <w:rPr>
          <w:rFonts w:ascii="Palatino Linotype" w:hAnsi="Palatino Linotype" w:cs="Helvetica"/>
          <w:color w:val="333333"/>
          <w:shd w:val="clear" w:color="auto" w:fill="FFFFFF"/>
        </w:rPr>
        <w:t xml:space="preserve"> m</w:t>
      </w:r>
      <w:r w:rsidRPr="002B3A49">
        <w:rPr>
          <w:rFonts w:ascii="Palatino Linotype" w:hAnsi="Palatino Linotype" w:cs="Helvetica"/>
          <w:color w:val="333333"/>
          <w:shd w:val="clear" w:color="auto" w:fill="FFFFFF"/>
        </w:rPr>
        <w:t>easure the chest at the fullest part placing the tape measure close up under their arms and keeping it level. Please ensure that the tape is not pulled too tight, you should be able to easily place a finger underneath.</w:t>
      </w:r>
    </w:p>
    <w:p w14:paraId="605245EA" w14:textId="4F51080F" w:rsidR="00322E33" w:rsidRPr="00322E33" w:rsidRDefault="00322E33" w:rsidP="00322E33">
      <w:pPr>
        <w:shd w:val="clear" w:color="auto" w:fill="FFFFFF"/>
        <w:spacing w:after="150" w:line="210" w:lineRule="atLeast"/>
        <w:jc w:val="center"/>
        <w:textAlignment w:val="baseline"/>
        <w:outlineLvl w:val="4"/>
        <w:rPr>
          <w:rFonts w:ascii="Palatino Linotype" w:hAnsi="Palatino Linotype"/>
          <w:b/>
          <w:bCs/>
          <w:sz w:val="32"/>
          <w:szCs w:val="32"/>
          <w:u w:val="single"/>
        </w:rPr>
      </w:pPr>
      <w:r w:rsidRPr="00322E33">
        <w:rPr>
          <w:rFonts w:ascii="Palatino Linotype" w:hAnsi="Palatino Linotype"/>
          <w:b/>
          <w:bCs/>
          <w:sz w:val="32"/>
          <w:szCs w:val="32"/>
          <w:u w:val="single"/>
        </w:rPr>
        <w:lastRenderedPageBreak/>
        <w:t>How to measure your child for other uniform items</w:t>
      </w:r>
      <w:bookmarkStart w:id="0" w:name="_GoBack"/>
      <w:bookmarkEnd w:id="0"/>
    </w:p>
    <w:p w14:paraId="3E189B94" w14:textId="47FE9B33" w:rsidR="00920A3C" w:rsidRPr="00C12674" w:rsidRDefault="00920A3C" w:rsidP="002B3A49">
      <w:pPr>
        <w:shd w:val="clear" w:color="auto" w:fill="FFFFFF"/>
        <w:spacing w:after="150" w:line="210" w:lineRule="atLeast"/>
        <w:jc w:val="center"/>
        <w:textAlignment w:val="baseline"/>
        <w:outlineLvl w:val="4"/>
        <w:rPr>
          <w:rFonts w:ascii="Palatino Linotype" w:eastAsia="Times New Roman" w:hAnsi="Palatino Linotype" w:cs="Helvetica"/>
          <w:b/>
          <w:bCs/>
          <w:caps/>
          <w:color w:val="111111"/>
          <w:spacing w:val="15"/>
          <w:lang w:eastAsia="en-GB"/>
        </w:rPr>
      </w:pPr>
      <w:r w:rsidRPr="00C12674">
        <w:rPr>
          <w:rFonts w:ascii="Palatino Linotype" w:eastAsia="Times New Roman" w:hAnsi="Palatino Linotype" w:cs="Helvetica"/>
          <w:b/>
          <w:bCs/>
          <w:caps/>
          <w:color w:val="111111"/>
          <w:spacing w:val="15"/>
          <w:lang w:eastAsia="en-GB"/>
        </w:rPr>
        <w:t>HEIGHT:</w:t>
      </w:r>
    </w:p>
    <w:p w14:paraId="511548E4" w14:textId="77777777" w:rsidR="00920A3C" w:rsidRPr="00C12674" w:rsidRDefault="00920A3C" w:rsidP="00920A3C">
      <w:pPr>
        <w:shd w:val="clear" w:color="auto" w:fill="FFFFFF"/>
        <w:spacing w:before="100" w:beforeAutospacing="1" w:after="100" w:afterAutospacing="1" w:line="240" w:lineRule="auto"/>
        <w:jc w:val="center"/>
        <w:textAlignment w:val="baseline"/>
        <w:rPr>
          <w:rFonts w:ascii="Palatino Linotype" w:eastAsia="Times New Roman" w:hAnsi="Palatino Linotype" w:cs="Helvetica"/>
          <w:color w:val="111111"/>
          <w:lang w:eastAsia="en-GB"/>
        </w:rPr>
      </w:pPr>
      <w:r w:rsidRPr="00C12674">
        <w:rPr>
          <w:rFonts w:ascii="Palatino Linotype" w:eastAsia="Times New Roman" w:hAnsi="Palatino Linotype" w:cs="Helvetica"/>
          <w:color w:val="111111"/>
          <w:lang w:eastAsia="en-GB"/>
        </w:rPr>
        <w:t>Measure from the ground right up to the top of their head. Just make sure shoes are off, feet are together flat on the ground and they’re standing up straight for an accurate measurement.</w:t>
      </w:r>
    </w:p>
    <w:p w14:paraId="389A41A6" w14:textId="77777777" w:rsidR="00920A3C" w:rsidRPr="00C12674" w:rsidRDefault="00920A3C" w:rsidP="00920A3C">
      <w:pPr>
        <w:shd w:val="clear" w:color="auto" w:fill="FFFFFF"/>
        <w:spacing w:after="150" w:line="210" w:lineRule="atLeast"/>
        <w:jc w:val="center"/>
        <w:textAlignment w:val="baseline"/>
        <w:outlineLvl w:val="4"/>
        <w:rPr>
          <w:rFonts w:ascii="Palatino Linotype" w:eastAsia="Times New Roman" w:hAnsi="Palatino Linotype" w:cs="Helvetica"/>
          <w:b/>
          <w:bCs/>
          <w:caps/>
          <w:color w:val="111111"/>
          <w:spacing w:val="15"/>
          <w:lang w:eastAsia="en-GB"/>
        </w:rPr>
      </w:pPr>
      <w:bookmarkStart w:id="1" w:name="_Hlk41901624"/>
      <w:r w:rsidRPr="00C12674">
        <w:rPr>
          <w:rFonts w:ascii="Palatino Linotype" w:eastAsia="Times New Roman" w:hAnsi="Palatino Linotype" w:cs="Helvetica"/>
          <w:b/>
          <w:bCs/>
          <w:caps/>
          <w:color w:val="111111"/>
          <w:spacing w:val="15"/>
          <w:lang w:eastAsia="en-GB"/>
        </w:rPr>
        <w:t>CHEST:</w:t>
      </w:r>
    </w:p>
    <w:bookmarkEnd w:id="1"/>
    <w:p w14:paraId="10D54996" w14:textId="77777777" w:rsidR="00920A3C" w:rsidRPr="00C12674" w:rsidRDefault="00920A3C" w:rsidP="00920A3C">
      <w:pPr>
        <w:shd w:val="clear" w:color="auto" w:fill="FFFFFF"/>
        <w:spacing w:before="100" w:beforeAutospacing="1" w:after="100" w:afterAutospacing="1" w:line="240" w:lineRule="auto"/>
        <w:jc w:val="center"/>
        <w:textAlignment w:val="baseline"/>
        <w:rPr>
          <w:rFonts w:ascii="Palatino Linotype" w:eastAsia="Times New Roman" w:hAnsi="Palatino Linotype" w:cs="Helvetica"/>
          <w:color w:val="111111"/>
          <w:lang w:eastAsia="en-GB"/>
        </w:rPr>
      </w:pPr>
      <w:r w:rsidRPr="00C12674">
        <w:rPr>
          <w:rFonts w:ascii="Palatino Linotype" w:eastAsia="Times New Roman" w:hAnsi="Palatino Linotype" w:cs="Helvetica"/>
          <w:color w:val="111111"/>
          <w:lang w:eastAsia="en-GB"/>
        </w:rPr>
        <w:t>With their arms by their sides, place the tape measure under their armpits and measure the fullest part of the chest, including the shoulder blades. Remember to keep the tape level so you get a proper fit.</w:t>
      </w:r>
    </w:p>
    <w:p w14:paraId="6174AF85" w14:textId="77777777" w:rsidR="00920A3C" w:rsidRPr="00C12674" w:rsidRDefault="00920A3C" w:rsidP="00920A3C">
      <w:pPr>
        <w:shd w:val="clear" w:color="auto" w:fill="FFFFFF"/>
        <w:spacing w:after="150" w:line="210" w:lineRule="atLeast"/>
        <w:jc w:val="center"/>
        <w:textAlignment w:val="baseline"/>
        <w:outlineLvl w:val="4"/>
        <w:rPr>
          <w:rFonts w:ascii="Palatino Linotype" w:eastAsia="Times New Roman" w:hAnsi="Palatino Linotype" w:cs="Helvetica"/>
          <w:b/>
          <w:bCs/>
          <w:caps/>
          <w:color w:val="111111"/>
          <w:spacing w:val="15"/>
          <w:lang w:eastAsia="en-GB"/>
        </w:rPr>
      </w:pPr>
      <w:r w:rsidRPr="00C12674">
        <w:rPr>
          <w:rFonts w:ascii="Palatino Linotype" w:eastAsia="Times New Roman" w:hAnsi="Palatino Linotype" w:cs="Helvetica"/>
          <w:b/>
          <w:bCs/>
          <w:caps/>
          <w:color w:val="111111"/>
          <w:spacing w:val="15"/>
          <w:lang w:eastAsia="en-GB"/>
        </w:rPr>
        <w:t>WAIST</w:t>
      </w:r>
    </w:p>
    <w:p w14:paraId="547E6BB7" w14:textId="77777777" w:rsidR="00920A3C" w:rsidRPr="00C12674" w:rsidRDefault="00920A3C" w:rsidP="00920A3C">
      <w:pPr>
        <w:shd w:val="clear" w:color="auto" w:fill="FFFFFF"/>
        <w:spacing w:before="100" w:beforeAutospacing="1" w:after="100" w:afterAutospacing="1" w:line="240" w:lineRule="auto"/>
        <w:jc w:val="center"/>
        <w:textAlignment w:val="baseline"/>
        <w:rPr>
          <w:rFonts w:ascii="Palatino Linotype" w:eastAsia="Times New Roman" w:hAnsi="Palatino Linotype" w:cs="Helvetica"/>
          <w:color w:val="111111"/>
          <w:lang w:eastAsia="en-GB"/>
        </w:rPr>
      </w:pPr>
      <w:r w:rsidRPr="00C12674">
        <w:rPr>
          <w:rFonts w:ascii="Palatino Linotype" w:eastAsia="Times New Roman" w:hAnsi="Palatino Linotype" w:cs="Helvetica"/>
          <w:color w:val="111111"/>
          <w:lang w:eastAsia="en-GB"/>
        </w:rPr>
        <w:t>Making sure it’s not too tight, measure their natural waistline – it’s normally at the same level as their belly button.</w:t>
      </w:r>
    </w:p>
    <w:p w14:paraId="10F722A0" w14:textId="77777777" w:rsidR="00920A3C" w:rsidRPr="00C12674" w:rsidRDefault="00920A3C" w:rsidP="00920A3C">
      <w:pPr>
        <w:shd w:val="clear" w:color="auto" w:fill="FFFFFF"/>
        <w:spacing w:after="150" w:line="210" w:lineRule="atLeast"/>
        <w:jc w:val="center"/>
        <w:textAlignment w:val="baseline"/>
        <w:outlineLvl w:val="4"/>
        <w:rPr>
          <w:rFonts w:ascii="Palatino Linotype" w:eastAsia="Times New Roman" w:hAnsi="Palatino Linotype" w:cs="Helvetica"/>
          <w:b/>
          <w:bCs/>
          <w:caps/>
          <w:color w:val="111111"/>
          <w:spacing w:val="15"/>
          <w:lang w:eastAsia="en-GB"/>
        </w:rPr>
      </w:pPr>
      <w:r w:rsidRPr="00C12674">
        <w:rPr>
          <w:rFonts w:ascii="Palatino Linotype" w:eastAsia="Times New Roman" w:hAnsi="Palatino Linotype" w:cs="Helvetica"/>
          <w:b/>
          <w:bCs/>
          <w:caps/>
          <w:color w:val="111111"/>
          <w:spacing w:val="15"/>
          <w:lang w:eastAsia="en-GB"/>
        </w:rPr>
        <w:t>HIPS:</w:t>
      </w:r>
    </w:p>
    <w:p w14:paraId="73F8111D" w14:textId="77777777" w:rsidR="00920A3C" w:rsidRPr="00C12674" w:rsidRDefault="00920A3C" w:rsidP="00920A3C">
      <w:pPr>
        <w:shd w:val="clear" w:color="auto" w:fill="FFFFFF"/>
        <w:spacing w:before="100" w:beforeAutospacing="1" w:after="100" w:afterAutospacing="1" w:line="240" w:lineRule="auto"/>
        <w:jc w:val="center"/>
        <w:textAlignment w:val="baseline"/>
        <w:rPr>
          <w:rFonts w:ascii="Palatino Linotype" w:eastAsia="Times New Roman" w:hAnsi="Palatino Linotype" w:cs="Helvetica"/>
          <w:color w:val="111111"/>
          <w:lang w:eastAsia="en-GB"/>
        </w:rPr>
      </w:pPr>
      <w:r w:rsidRPr="00C12674">
        <w:rPr>
          <w:rFonts w:ascii="Palatino Linotype" w:eastAsia="Times New Roman" w:hAnsi="Palatino Linotype" w:cs="Helvetica"/>
          <w:color w:val="111111"/>
          <w:lang w:eastAsia="en-GB"/>
        </w:rPr>
        <w:t>Measure around the fullest part of their hips, remembering to keep the tape level around their bottom.</w:t>
      </w:r>
    </w:p>
    <w:p w14:paraId="6F89EB61" w14:textId="77777777" w:rsidR="00920A3C" w:rsidRPr="000D4FEE" w:rsidRDefault="00920A3C" w:rsidP="00680545">
      <w:pPr>
        <w:spacing w:before="100" w:beforeAutospacing="1" w:after="100" w:afterAutospacing="1" w:line="240" w:lineRule="auto"/>
        <w:rPr>
          <w:rFonts w:ascii="Palatino Linotype" w:eastAsia="Times New Roman" w:hAnsi="Palatino Linotype" w:cs="Helvetica"/>
          <w:color w:val="333333"/>
          <w:sz w:val="20"/>
          <w:szCs w:val="20"/>
          <w:lang w:eastAsia="en-GB"/>
        </w:rPr>
      </w:pPr>
    </w:p>
    <w:p w14:paraId="63012E37" w14:textId="1D588D1E" w:rsidR="00CD7A74" w:rsidRDefault="004E3D33" w:rsidP="00C12674">
      <w:pPr>
        <w:spacing w:before="100" w:beforeAutospacing="1" w:after="100" w:afterAutospacing="1" w:line="240" w:lineRule="auto"/>
        <w:jc w:val="center"/>
        <w:rPr>
          <w:rFonts w:ascii="Palatino Linotype" w:eastAsia="Times New Roman" w:hAnsi="Palatino Linotype" w:cs="Helvetica"/>
          <w:color w:val="333333"/>
          <w:sz w:val="20"/>
          <w:szCs w:val="20"/>
          <w:lang w:eastAsia="en-GB"/>
        </w:rPr>
      </w:pPr>
      <w:r w:rsidRPr="00D34142">
        <w:rPr>
          <w:rFonts w:ascii="Palatino Linotype" w:hAnsi="Palatino Linotype"/>
          <w:noProof/>
        </w:rPr>
        <w:drawing>
          <wp:inline distT="0" distB="0" distL="0" distR="0" wp14:anchorId="06FE5B38" wp14:editId="192BFFBC">
            <wp:extent cx="6821004" cy="4785360"/>
            <wp:effectExtent l="0" t="0" r="0" b="0"/>
            <wp:docPr id="5" name="Picture 5" descr="Siz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ze Gui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7713" cy="4811113"/>
                    </a:xfrm>
                    <a:prstGeom prst="rect">
                      <a:avLst/>
                    </a:prstGeom>
                    <a:noFill/>
                    <a:ln>
                      <a:noFill/>
                    </a:ln>
                  </pic:spPr>
                </pic:pic>
              </a:graphicData>
            </a:graphic>
          </wp:inline>
        </w:drawing>
      </w:r>
    </w:p>
    <w:sectPr w:rsidR="00CD7A74" w:rsidSect="000D4FEE">
      <w:headerReference w:type="default" r:id="rId9"/>
      <w:footerReference w:type="default" r:id="rId10"/>
      <w:headerReference w:type="first" r:id="rId11"/>
      <w:footerReference w:type="first" r:id="rId12"/>
      <w:type w:val="continuous"/>
      <w:pgSz w:w="11906" w:h="16838"/>
      <w:pgMar w:top="284" w:right="720" w:bottom="284" w:left="720" w:header="567"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EB6E7" w14:textId="77777777" w:rsidR="00CA1EC8" w:rsidRDefault="00CA1EC8" w:rsidP="00870BEF">
      <w:pPr>
        <w:spacing w:after="0" w:line="240" w:lineRule="auto"/>
      </w:pPr>
      <w:r>
        <w:separator/>
      </w:r>
    </w:p>
  </w:endnote>
  <w:endnote w:type="continuationSeparator" w:id="0">
    <w:p w14:paraId="11099859" w14:textId="77777777" w:rsidR="00CA1EC8" w:rsidRDefault="00CA1EC8" w:rsidP="00870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and Of Sean">
    <w:charset w:val="81"/>
    <w:family w:val="auto"/>
    <w:pitch w:val="variable"/>
    <w:sig w:usb0="A40002AF" w:usb1="590E004A" w:usb2="00000010" w:usb3="00000000" w:csb0="000E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4111"/>
    </w:tblGrid>
    <w:tr w:rsidR="00E20326" w14:paraId="1522977C" w14:textId="77777777" w:rsidTr="00EB3DC5">
      <w:trPr>
        <w:trHeight w:val="558"/>
      </w:trPr>
      <w:tc>
        <w:tcPr>
          <w:tcW w:w="10740" w:type="dxa"/>
          <w:gridSpan w:val="2"/>
        </w:tcPr>
        <w:p w14:paraId="18E7F159" w14:textId="77777777" w:rsidR="00E20326" w:rsidRDefault="00E20326" w:rsidP="00EB3DC5">
          <w:pPr>
            <w:pStyle w:val="Footer"/>
            <w:rPr>
              <w:noProof/>
              <w:color w:val="FFFFFF" w:themeColor="background1"/>
              <w:sz w:val="14"/>
              <w:lang w:eastAsia="en-GB"/>
            </w:rPr>
          </w:pPr>
          <w:r>
            <w:rPr>
              <w:noProof/>
              <w:color w:val="FFFFFF" w:themeColor="background1"/>
              <w:sz w:val="14"/>
              <w:lang w:eastAsia="en-GB"/>
            </w:rPr>
            <mc:AlternateContent>
              <mc:Choice Requires="wps">
                <w:drawing>
                  <wp:anchor distT="0" distB="0" distL="114300" distR="114300" simplePos="0" relativeHeight="251660288" behindDoc="0" locked="0" layoutInCell="1" allowOverlap="1" wp14:anchorId="7D40429D" wp14:editId="25487B2C">
                    <wp:simplePos x="0" y="0"/>
                    <wp:positionH relativeFrom="column">
                      <wp:posOffset>-257175</wp:posOffset>
                    </wp:positionH>
                    <wp:positionV relativeFrom="paragraph">
                      <wp:posOffset>229235</wp:posOffset>
                    </wp:positionV>
                    <wp:extent cx="7229475" cy="1"/>
                    <wp:effectExtent l="0" t="0" r="9525" b="19050"/>
                    <wp:wrapNone/>
                    <wp:docPr id="74" name="Straight Connector 74"/>
                    <wp:cNvGraphicFramePr/>
                    <a:graphic xmlns:a="http://schemas.openxmlformats.org/drawingml/2006/main">
                      <a:graphicData uri="http://schemas.microsoft.com/office/word/2010/wordprocessingShape">
                        <wps:wsp>
                          <wps:cNvCnPr/>
                          <wps:spPr>
                            <a:xfrm flipV="1">
                              <a:off x="0" y="0"/>
                              <a:ext cx="72294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C635C4" id="Straight Connector 7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8.05pt" to="54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" strokecolor="black [3213]"/>
                </w:pict>
              </mc:Fallback>
            </mc:AlternateContent>
          </w:r>
        </w:p>
      </w:tc>
    </w:tr>
    <w:tr w:rsidR="00E20326" w14:paraId="4CF8C495" w14:textId="77777777" w:rsidTr="00EB3DC5">
      <w:trPr>
        <w:trHeight w:val="558"/>
      </w:trPr>
      <w:tc>
        <w:tcPr>
          <w:tcW w:w="6629" w:type="dxa"/>
        </w:tcPr>
        <w:p w14:paraId="6B1A33B4" w14:textId="77777777" w:rsidR="00E20326" w:rsidRPr="002455BB" w:rsidRDefault="00E20326" w:rsidP="00EB3DC5">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The Marlborough Science Academy Ltd - </w:t>
          </w:r>
          <w:r w:rsidRPr="002455BB">
            <w:rPr>
              <w:rFonts w:cstheme="minorHAnsi"/>
              <w:noProof/>
              <w:color w:val="404040" w:themeColor="text1" w:themeTint="BF"/>
              <w:sz w:val="16"/>
              <w:szCs w:val="16"/>
              <w:lang w:eastAsia="en-GB"/>
            </w:rPr>
            <w:t>Watling Street</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St Albans</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Hertfordshire</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AL1 2QA</w:t>
          </w:r>
        </w:p>
        <w:p w14:paraId="673E816A" w14:textId="77777777" w:rsidR="00E20326" w:rsidRPr="002455BB" w:rsidRDefault="00E20326" w:rsidP="00EB3DC5">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Tel: 01727 856 874</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Fax: 01727 855 285</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Email: admin@marlborough.herts.sch.uk</w:t>
          </w:r>
        </w:p>
        <w:p w14:paraId="63F7B79E" w14:textId="77777777" w:rsidR="00E20326" w:rsidRPr="002455BB" w:rsidRDefault="00E20326" w:rsidP="00EB3DC5">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www.themarlboroughscienceacademy.co.uk</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Company No: 08003969</w:t>
          </w:r>
          <w:r>
            <w:rPr>
              <w:rFonts w:cstheme="minorHAnsi"/>
              <w:noProof/>
              <w:color w:val="404040" w:themeColor="text1" w:themeTint="BF"/>
              <w:sz w:val="16"/>
              <w:szCs w:val="16"/>
              <w:lang w:eastAsia="en-GB"/>
            </w:rPr>
            <w:t xml:space="preserve"> </w:t>
          </w:r>
        </w:p>
      </w:tc>
      <w:tc>
        <w:tcPr>
          <w:tcW w:w="4111" w:type="dxa"/>
        </w:tcPr>
        <w:p w14:paraId="314C08C2" w14:textId="77777777" w:rsidR="00E20326" w:rsidRDefault="00E20326" w:rsidP="00EB3DC5">
          <w:pPr>
            <w:pStyle w:val="Footer"/>
            <w:rPr>
              <w:color w:val="808080" w:themeColor="background1" w:themeShade="80"/>
              <w:sz w:val="14"/>
            </w:rPr>
          </w:pPr>
          <w:r>
            <w:rPr>
              <w:noProof/>
              <w:color w:val="FFFFFF" w:themeColor="background1"/>
              <w:sz w:val="14"/>
              <w:lang w:eastAsia="en-GB"/>
            </w:rPr>
            <w:t xml:space="preserve"> </w:t>
          </w:r>
          <w:r>
            <w:rPr>
              <w:noProof/>
              <w:color w:val="FFFFFF" w:themeColor="background1"/>
              <w:sz w:val="14"/>
              <w:lang w:eastAsia="en-GB"/>
            </w:rPr>
            <w:drawing>
              <wp:inline distT="0" distB="0" distL="0" distR="0" wp14:anchorId="68A9FD75" wp14:editId="5C6D4D5D">
                <wp:extent cx="482111" cy="295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School-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111" cy="295200"/>
                        </a:xfrm>
                        <a:prstGeom prst="rect">
                          <a:avLst/>
                        </a:prstGeom>
                      </pic:spPr>
                    </pic:pic>
                  </a:graphicData>
                </a:graphic>
              </wp:inline>
            </w:drawing>
          </w:r>
          <w:r>
            <w:rPr>
              <w:noProof/>
              <w:color w:val="FFFFFF" w:themeColor="background1"/>
              <w:sz w:val="14"/>
              <w:lang w:eastAsia="en-GB"/>
            </w:rPr>
            <w:t xml:space="preserve">      </w:t>
          </w:r>
          <w:r>
            <w:rPr>
              <w:rFonts w:cstheme="minorHAnsi"/>
              <w:noProof/>
              <w:lang w:eastAsia="en-GB"/>
            </w:rPr>
            <w:drawing>
              <wp:inline distT="0" distB="0" distL="0" distR="0" wp14:anchorId="683DDD26" wp14:editId="2859D804">
                <wp:extent cx="297506" cy="295200"/>
                <wp:effectExtent l="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px-Arts_Council_England_Logo.svg.png"/>
                        <pic:cNvPicPr/>
                      </pic:nvPicPr>
                      <pic:blipFill>
                        <a:blip r:embed="rId2">
                          <a:extLst>
                            <a:ext uri="{28A0092B-C50C-407E-A947-70E740481C1C}">
                              <a14:useLocalDpi xmlns:a14="http://schemas.microsoft.com/office/drawing/2010/main" val="0"/>
                            </a:ext>
                          </a:extLst>
                        </a:blip>
                        <a:stretch>
                          <a:fillRect/>
                        </a:stretch>
                      </pic:blipFill>
                      <pic:spPr>
                        <a:xfrm>
                          <a:off x="0" y="0"/>
                          <a:ext cx="297506" cy="295200"/>
                        </a:xfrm>
                        <a:prstGeom prst="rect">
                          <a:avLst/>
                        </a:prstGeom>
                      </pic:spPr>
                    </pic:pic>
                  </a:graphicData>
                </a:graphic>
              </wp:inline>
            </w:drawing>
          </w:r>
          <w:r>
            <w:rPr>
              <w:noProof/>
              <w:color w:val="FFFFFF" w:themeColor="background1"/>
              <w:sz w:val="14"/>
              <w:lang w:eastAsia="en-GB"/>
            </w:rPr>
            <w:t xml:space="preserve">      </w:t>
          </w:r>
          <w:r>
            <w:rPr>
              <w:rFonts w:cstheme="minorHAnsi"/>
              <w:noProof/>
              <w:lang w:eastAsia="en-GB"/>
            </w:rPr>
            <w:drawing>
              <wp:inline distT="0" distB="0" distL="0" distR="0" wp14:anchorId="19C0E9CC" wp14:editId="18D5F082">
                <wp:extent cx="295200" cy="295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_Science_Logo.gif"/>
                        <pic:cNvPicPr/>
                      </pic:nvPicPr>
                      <pic:blipFill>
                        <a:blip r:embed="rId3">
                          <a:extLst>
                            <a:ext uri="{28A0092B-C50C-407E-A947-70E740481C1C}">
                              <a14:useLocalDpi xmlns:a14="http://schemas.microsoft.com/office/drawing/2010/main" val="0"/>
                            </a:ext>
                          </a:extLst>
                        </a:blip>
                        <a:stretch>
                          <a:fillRect/>
                        </a:stretch>
                      </pic:blipFill>
                      <pic:spPr>
                        <a:xfrm>
                          <a:off x="0" y="0"/>
                          <a:ext cx="295200" cy="295200"/>
                        </a:xfrm>
                        <a:prstGeom prst="rect">
                          <a:avLst/>
                        </a:prstGeom>
                      </pic:spPr>
                    </pic:pic>
                  </a:graphicData>
                </a:graphic>
              </wp:inline>
            </w:drawing>
          </w:r>
          <w:r>
            <w:rPr>
              <w:noProof/>
              <w:color w:val="FFFFFF" w:themeColor="background1"/>
              <w:sz w:val="14"/>
              <w:lang w:eastAsia="en-GB"/>
            </w:rPr>
            <w:t xml:space="preserve">      </w:t>
          </w:r>
          <w:r>
            <w:rPr>
              <w:noProof/>
              <w:color w:val="FFFFFF" w:themeColor="background1"/>
              <w:sz w:val="14"/>
              <w:lang w:eastAsia="en-GB"/>
            </w:rPr>
            <w:drawing>
              <wp:inline distT="0" distB="0" distL="0" distR="0" wp14:anchorId="627863F2" wp14:editId="3F9F2803">
                <wp:extent cx="511988" cy="29520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tsSSE.jpg"/>
                        <pic:cNvPicPr/>
                      </pic:nvPicPr>
                      <pic:blipFill>
                        <a:blip r:embed="rId4">
                          <a:extLst>
                            <a:ext uri="{28A0092B-C50C-407E-A947-70E740481C1C}">
                              <a14:useLocalDpi xmlns:a14="http://schemas.microsoft.com/office/drawing/2010/main" val="0"/>
                            </a:ext>
                          </a:extLst>
                        </a:blip>
                        <a:stretch>
                          <a:fillRect/>
                        </a:stretch>
                      </pic:blipFill>
                      <pic:spPr>
                        <a:xfrm>
                          <a:off x="0" y="0"/>
                          <a:ext cx="511988" cy="295200"/>
                        </a:xfrm>
                        <a:prstGeom prst="rect">
                          <a:avLst/>
                        </a:prstGeom>
                      </pic:spPr>
                    </pic:pic>
                  </a:graphicData>
                </a:graphic>
              </wp:inline>
            </w:drawing>
          </w:r>
          <w:r>
            <w:rPr>
              <w:noProof/>
              <w:color w:val="FFFFFF" w:themeColor="background1"/>
              <w:sz w:val="14"/>
              <w:lang w:eastAsia="en-GB"/>
            </w:rPr>
            <w:t xml:space="preserve">      </w:t>
          </w:r>
          <w:r>
            <w:rPr>
              <w:noProof/>
              <w:color w:val="FFFFFF" w:themeColor="background1"/>
              <w:sz w:val="14"/>
              <w:lang w:eastAsia="en-GB"/>
            </w:rPr>
            <w:drawing>
              <wp:inline distT="0" distB="0" distL="0" distR="0" wp14:anchorId="57CEC08C" wp14:editId="31BDA350">
                <wp:extent cx="295275" cy="29527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rtsmark_2007.jpg"/>
                        <pic:cNvPicPr/>
                      </pic:nvPicPr>
                      <pic:blipFill>
                        <a:blip r:embed="rId5">
                          <a:extLst>
                            <a:ext uri="{28A0092B-C50C-407E-A947-70E740481C1C}">
                              <a14:useLocalDpi xmlns:a14="http://schemas.microsoft.com/office/drawing/2010/main" val="0"/>
                            </a:ext>
                          </a:extLst>
                        </a:blip>
                        <a:stretch>
                          <a:fillRect/>
                        </a:stretch>
                      </pic:blipFill>
                      <pic:spPr>
                        <a:xfrm>
                          <a:off x="0" y="0"/>
                          <a:ext cx="297600" cy="297600"/>
                        </a:xfrm>
                        <a:prstGeom prst="rect">
                          <a:avLst/>
                        </a:prstGeom>
                      </pic:spPr>
                    </pic:pic>
                  </a:graphicData>
                </a:graphic>
              </wp:inline>
            </w:drawing>
          </w:r>
        </w:p>
      </w:tc>
    </w:tr>
  </w:tbl>
  <w:p w14:paraId="7E9A5441" w14:textId="77777777" w:rsidR="005A7219" w:rsidRPr="00057ED9" w:rsidRDefault="005A7219" w:rsidP="00870BEF">
    <w:pPr>
      <w:pStyle w:val="Footer"/>
      <w:jc w:val="center"/>
      <w:rPr>
        <w:color w:val="808080" w:themeColor="background1" w:themeShade="80"/>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1"/>
      <w:gridCol w:w="4289"/>
    </w:tblGrid>
    <w:tr w:rsidR="002455BB" w14:paraId="20ADF95C" w14:textId="77777777" w:rsidTr="00D50A61">
      <w:trPr>
        <w:trHeight w:val="558"/>
      </w:trPr>
      <w:tc>
        <w:tcPr>
          <w:tcW w:w="10740" w:type="dxa"/>
          <w:gridSpan w:val="2"/>
        </w:tcPr>
        <w:p w14:paraId="6955EE90" w14:textId="77777777" w:rsidR="002455BB" w:rsidRDefault="00D50A61" w:rsidP="002455BB">
          <w:pPr>
            <w:pStyle w:val="Footer"/>
            <w:rPr>
              <w:noProof/>
              <w:color w:val="FFFFFF" w:themeColor="background1"/>
              <w:sz w:val="14"/>
              <w:lang w:eastAsia="en-GB"/>
            </w:rPr>
          </w:pPr>
          <w:r>
            <w:rPr>
              <w:noProof/>
              <w:color w:val="FFFFFF" w:themeColor="background1"/>
              <w:sz w:val="14"/>
              <w:lang w:eastAsia="en-GB"/>
            </w:rPr>
            <mc:AlternateContent>
              <mc:Choice Requires="wps">
                <w:drawing>
                  <wp:anchor distT="0" distB="0" distL="114300" distR="114300" simplePos="0" relativeHeight="251656192" behindDoc="0" locked="0" layoutInCell="1" allowOverlap="1" wp14:anchorId="61B712A2" wp14:editId="4752C6CA">
                    <wp:simplePos x="0" y="0"/>
                    <wp:positionH relativeFrom="column">
                      <wp:posOffset>-257175</wp:posOffset>
                    </wp:positionH>
                    <wp:positionV relativeFrom="paragraph">
                      <wp:posOffset>229235</wp:posOffset>
                    </wp:positionV>
                    <wp:extent cx="7229475" cy="1"/>
                    <wp:effectExtent l="0" t="0" r="9525" b="19050"/>
                    <wp:wrapNone/>
                    <wp:docPr id="4" name="Straight Connector 4"/>
                    <wp:cNvGraphicFramePr/>
                    <a:graphic xmlns:a="http://schemas.openxmlformats.org/drawingml/2006/main">
                      <a:graphicData uri="http://schemas.microsoft.com/office/word/2010/wordprocessingShape">
                        <wps:wsp>
                          <wps:cNvCnPr/>
                          <wps:spPr>
                            <a:xfrm flipV="1">
                              <a:off x="0" y="0"/>
                              <a:ext cx="72294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0F2FDC"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8.05pt" to="549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" strokecolor="black [3213]"/>
                </w:pict>
              </mc:Fallback>
            </mc:AlternateContent>
          </w:r>
        </w:p>
      </w:tc>
    </w:tr>
    <w:tr w:rsidR="002455BB" w14:paraId="35FB0920" w14:textId="77777777" w:rsidTr="002E363E">
      <w:trPr>
        <w:trHeight w:val="558"/>
      </w:trPr>
      <w:tc>
        <w:tcPr>
          <w:tcW w:w="6629" w:type="dxa"/>
        </w:tcPr>
        <w:p w14:paraId="4D43F93D" w14:textId="77777777" w:rsidR="002455BB" w:rsidRPr="002455BB" w:rsidRDefault="002455BB" w:rsidP="002455BB">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The Marlborough Science Academy Ltd - </w:t>
          </w:r>
          <w:r w:rsidRPr="002455BB">
            <w:rPr>
              <w:rFonts w:cstheme="minorHAnsi"/>
              <w:noProof/>
              <w:color w:val="404040" w:themeColor="text1" w:themeTint="BF"/>
              <w:sz w:val="16"/>
              <w:szCs w:val="16"/>
              <w:lang w:eastAsia="en-GB"/>
            </w:rPr>
            <w:t>Watling Street</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St Albans</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Hertfordshire</w:t>
          </w:r>
          <w:r>
            <w:rPr>
              <w:rFonts w:cstheme="minorHAnsi"/>
              <w:noProof/>
              <w:color w:val="404040" w:themeColor="text1" w:themeTint="BF"/>
              <w:sz w:val="16"/>
              <w:szCs w:val="16"/>
              <w:lang w:eastAsia="en-GB"/>
            </w:rPr>
            <w:t xml:space="preserve"> - </w:t>
          </w:r>
          <w:r w:rsidRPr="002455BB">
            <w:rPr>
              <w:rFonts w:cstheme="minorHAnsi"/>
              <w:noProof/>
              <w:color w:val="404040" w:themeColor="text1" w:themeTint="BF"/>
              <w:sz w:val="16"/>
              <w:szCs w:val="16"/>
              <w:lang w:eastAsia="en-GB"/>
            </w:rPr>
            <w:t>AL1 2QA</w:t>
          </w:r>
        </w:p>
        <w:p w14:paraId="43BD898D" w14:textId="77777777" w:rsidR="002455BB" w:rsidRPr="002455BB" w:rsidRDefault="002455BB" w:rsidP="002455BB">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Tel: 01727 856 874</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Fax: 01727 855 285</w:t>
          </w:r>
          <w:r>
            <w:rPr>
              <w:rFonts w:cstheme="minorHAnsi"/>
              <w:noProof/>
              <w:color w:val="404040" w:themeColor="text1" w:themeTint="BF"/>
              <w:sz w:val="16"/>
              <w:szCs w:val="16"/>
              <w:lang w:eastAsia="en-GB"/>
            </w:rPr>
            <w:t xml:space="preserve">             </w:t>
          </w:r>
          <w:r w:rsidRPr="002455BB">
            <w:rPr>
              <w:rFonts w:cstheme="minorHAnsi"/>
              <w:noProof/>
              <w:color w:val="404040" w:themeColor="text1" w:themeTint="BF"/>
              <w:sz w:val="16"/>
              <w:szCs w:val="16"/>
              <w:lang w:eastAsia="en-GB"/>
            </w:rPr>
            <w:t>Email: admin@marlborough.herts.sch.uk</w:t>
          </w:r>
        </w:p>
        <w:p w14:paraId="5952D1BE" w14:textId="77777777" w:rsidR="002455BB" w:rsidRDefault="002455BB" w:rsidP="002455BB">
          <w:pPr>
            <w:rPr>
              <w:rFonts w:cstheme="minorHAnsi"/>
              <w:noProof/>
              <w:color w:val="404040" w:themeColor="text1" w:themeTint="BF"/>
              <w:sz w:val="16"/>
              <w:szCs w:val="16"/>
              <w:lang w:eastAsia="en-GB"/>
            </w:rPr>
          </w:pPr>
          <w:r w:rsidRPr="002455BB">
            <w:rPr>
              <w:rFonts w:cstheme="minorHAnsi"/>
              <w:noProof/>
              <w:color w:val="404040" w:themeColor="text1" w:themeTint="BF"/>
              <w:sz w:val="16"/>
              <w:szCs w:val="16"/>
              <w:lang w:eastAsia="en-GB"/>
            </w:rPr>
            <w:t>www.themarlboroughscienceacademy.co.uk</w:t>
          </w:r>
          <w:r>
            <w:rPr>
              <w:rFonts w:cstheme="minorHAnsi"/>
              <w:noProof/>
              <w:color w:val="404040" w:themeColor="text1" w:themeTint="BF"/>
              <w:sz w:val="16"/>
              <w:szCs w:val="16"/>
              <w:lang w:eastAsia="en-GB"/>
            </w:rPr>
            <w:t xml:space="preserve">             </w:t>
          </w:r>
          <w:r w:rsidR="001F17C1">
            <w:rPr>
              <w:rFonts w:cstheme="minorHAnsi"/>
              <w:noProof/>
              <w:color w:val="404040" w:themeColor="text1" w:themeTint="BF"/>
              <w:sz w:val="16"/>
              <w:szCs w:val="16"/>
              <w:lang w:eastAsia="en-GB"/>
            </w:rPr>
            <w:t>Headteacher: Ms A Thomson BA, NPQH</w:t>
          </w:r>
        </w:p>
        <w:p w14:paraId="594558F6" w14:textId="77777777" w:rsidR="001F17C1" w:rsidRPr="002455BB" w:rsidRDefault="001F17C1" w:rsidP="002455BB">
          <w:pPr>
            <w:rPr>
              <w:rFonts w:cstheme="minorHAnsi"/>
              <w:noProof/>
              <w:color w:val="404040" w:themeColor="text1" w:themeTint="BF"/>
              <w:sz w:val="16"/>
              <w:szCs w:val="16"/>
              <w:lang w:eastAsia="en-GB"/>
            </w:rPr>
          </w:pPr>
          <w:r w:rsidRPr="001F17C1">
            <w:rPr>
              <w:rFonts w:cstheme="minorHAnsi"/>
              <w:noProof/>
              <w:color w:val="7F7F7F" w:themeColor="text1" w:themeTint="80"/>
              <w:sz w:val="12"/>
              <w:szCs w:val="16"/>
              <w:lang w:eastAsia="en-GB"/>
            </w:rPr>
            <w:t>The Marlborough Science Academy is a registered charity and company limited by guarantee - Company No: 08003969</w:t>
          </w:r>
        </w:p>
      </w:tc>
      <w:tc>
        <w:tcPr>
          <w:tcW w:w="4111" w:type="dxa"/>
          <w:vAlign w:val="center"/>
        </w:tcPr>
        <w:p w14:paraId="5472C7A2" w14:textId="77777777" w:rsidR="002E363E" w:rsidRDefault="002E363E" w:rsidP="002E363E">
          <w:pPr>
            <w:pStyle w:val="Footer"/>
            <w:jc w:val="center"/>
            <w:rPr>
              <w:noProof/>
              <w:color w:val="FFFFFF" w:themeColor="background1"/>
              <w:sz w:val="1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
            <w:gridCol w:w="696"/>
            <w:gridCol w:w="680"/>
            <w:gridCol w:w="1026"/>
            <w:gridCol w:w="696"/>
          </w:tblGrid>
          <w:tr w:rsidR="002E363E" w14:paraId="74E3BA8E" w14:textId="77777777" w:rsidTr="002E363E">
            <w:tc>
              <w:tcPr>
                <w:tcW w:w="975" w:type="dxa"/>
              </w:tcPr>
              <w:p w14:paraId="52616BC4" w14:textId="77777777" w:rsidR="002E363E" w:rsidRDefault="002E363E" w:rsidP="002E363E">
                <w:pPr>
                  <w:pStyle w:val="Footer"/>
                  <w:jc w:val="center"/>
                  <w:rPr>
                    <w:noProof/>
                    <w:color w:val="FFFFFF" w:themeColor="background1"/>
                    <w:sz w:val="14"/>
                    <w:lang w:eastAsia="en-GB"/>
                  </w:rPr>
                </w:pPr>
                <w:r>
                  <w:rPr>
                    <w:noProof/>
                    <w:color w:val="FFFFFF" w:themeColor="background1"/>
                    <w:sz w:val="14"/>
                    <w:lang w:eastAsia="en-GB"/>
                  </w:rPr>
                  <w:drawing>
                    <wp:inline distT="0" distB="0" distL="0" distR="0" wp14:anchorId="4DA1097A" wp14:editId="35F55BD9">
                      <wp:extent cx="482111" cy="295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School-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111" cy="295200"/>
                              </a:xfrm>
                              <a:prstGeom prst="rect">
                                <a:avLst/>
                              </a:prstGeom>
                            </pic:spPr>
                          </pic:pic>
                        </a:graphicData>
                      </a:graphic>
                    </wp:inline>
                  </w:drawing>
                </w:r>
              </w:p>
            </w:tc>
            <w:tc>
              <w:tcPr>
                <w:tcW w:w="696" w:type="dxa"/>
              </w:tcPr>
              <w:p w14:paraId="7E7016D7" w14:textId="77777777" w:rsidR="002E363E" w:rsidRDefault="002E363E" w:rsidP="002E363E">
                <w:pPr>
                  <w:pStyle w:val="Footer"/>
                  <w:jc w:val="center"/>
                  <w:rPr>
                    <w:noProof/>
                    <w:color w:val="FFFFFF" w:themeColor="background1"/>
                    <w:sz w:val="14"/>
                    <w:lang w:eastAsia="en-GB"/>
                  </w:rPr>
                </w:pPr>
                <w:r>
                  <w:rPr>
                    <w:rFonts w:cstheme="minorHAnsi"/>
                    <w:noProof/>
                    <w:lang w:eastAsia="en-GB"/>
                  </w:rPr>
                  <w:drawing>
                    <wp:inline distT="0" distB="0" distL="0" distR="0" wp14:anchorId="20D15519" wp14:editId="19BA5B94">
                      <wp:extent cx="297506" cy="295200"/>
                      <wp:effectExtent l="0" t="0" r="762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px-Arts_Council_England_Logo.svg.png"/>
                              <pic:cNvPicPr/>
                            </pic:nvPicPr>
                            <pic:blipFill>
                              <a:blip r:embed="rId2">
                                <a:extLst>
                                  <a:ext uri="{28A0092B-C50C-407E-A947-70E740481C1C}">
                                    <a14:useLocalDpi xmlns:a14="http://schemas.microsoft.com/office/drawing/2010/main" val="0"/>
                                  </a:ext>
                                </a:extLst>
                              </a:blip>
                              <a:stretch>
                                <a:fillRect/>
                              </a:stretch>
                            </pic:blipFill>
                            <pic:spPr>
                              <a:xfrm>
                                <a:off x="0" y="0"/>
                                <a:ext cx="297506" cy="295200"/>
                              </a:xfrm>
                              <a:prstGeom prst="rect">
                                <a:avLst/>
                              </a:prstGeom>
                            </pic:spPr>
                          </pic:pic>
                        </a:graphicData>
                      </a:graphic>
                    </wp:inline>
                  </w:drawing>
                </w:r>
              </w:p>
            </w:tc>
            <w:tc>
              <w:tcPr>
                <w:tcW w:w="680" w:type="dxa"/>
              </w:tcPr>
              <w:p w14:paraId="2D2931BD" w14:textId="77777777" w:rsidR="002E363E" w:rsidRDefault="002E363E" w:rsidP="002E363E">
                <w:pPr>
                  <w:pStyle w:val="Footer"/>
                  <w:jc w:val="center"/>
                  <w:rPr>
                    <w:noProof/>
                    <w:color w:val="FFFFFF" w:themeColor="background1"/>
                    <w:sz w:val="14"/>
                    <w:lang w:eastAsia="en-GB"/>
                  </w:rPr>
                </w:pPr>
                <w:r>
                  <w:rPr>
                    <w:rFonts w:cstheme="minorHAnsi"/>
                    <w:noProof/>
                    <w:lang w:eastAsia="en-GB"/>
                  </w:rPr>
                  <w:drawing>
                    <wp:inline distT="0" distB="0" distL="0" distR="0" wp14:anchorId="1D57F8C9" wp14:editId="52EFFD74">
                      <wp:extent cx="295200" cy="2952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_Science_Logo.gif"/>
                              <pic:cNvPicPr/>
                            </pic:nvPicPr>
                            <pic:blipFill>
                              <a:blip r:embed="rId3">
                                <a:extLst>
                                  <a:ext uri="{28A0092B-C50C-407E-A947-70E740481C1C}">
                                    <a14:useLocalDpi xmlns:a14="http://schemas.microsoft.com/office/drawing/2010/main" val="0"/>
                                  </a:ext>
                                </a:extLst>
                              </a:blip>
                              <a:stretch>
                                <a:fillRect/>
                              </a:stretch>
                            </pic:blipFill>
                            <pic:spPr>
                              <a:xfrm>
                                <a:off x="0" y="0"/>
                                <a:ext cx="295200" cy="295200"/>
                              </a:xfrm>
                              <a:prstGeom prst="rect">
                                <a:avLst/>
                              </a:prstGeom>
                            </pic:spPr>
                          </pic:pic>
                        </a:graphicData>
                      </a:graphic>
                    </wp:inline>
                  </w:drawing>
                </w:r>
              </w:p>
            </w:tc>
            <w:tc>
              <w:tcPr>
                <w:tcW w:w="1026" w:type="dxa"/>
              </w:tcPr>
              <w:p w14:paraId="2065EE69" w14:textId="77777777" w:rsidR="002E363E" w:rsidRDefault="002E363E" w:rsidP="002E363E">
                <w:pPr>
                  <w:pStyle w:val="Footer"/>
                  <w:jc w:val="center"/>
                  <w:rPr>
                    <w:noProof/>
                    <w:color w:val="FFFFFF" w:themeColor="background1"/>
                    <w:sz w:val="14"/>
                    <w:lang w:eastAsia="en-GB"/>
                  </w:rPr>
                </w:pPr>
                <w:r>
                  <w:rPr>
                    <w:noProof/>
                    <w:color w:val="FFFFFF" w:themeColor="background1"/>
                    <w:sz w:val="14"/>
                    <w:lang w:eastAsia="en-GB"/>
                  </w:rPr>
                  <w:drawing>
                    <wp:inline distT="0" distB="0" distL="0" distR="0" wp14:anchorId="5BDB1B16" wp14:editId="7FAB13EC">
                      <wp:extent cx="511988" cy="29520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tsSSE.jpg"/>
                              <pic:cNvPicPr/>
                            </pic:nvPicPr>
                            <pic:blipFill>
                              <a:blip r:embed="rId4">
                                <a:extLst>
                                  <a:ext uri="{28A0092B-C50C-407E-A947-70E740481C1C}">
                                    <a14:useLocalDpi xmlns:a14="http://schemas.microsoft.com/office/drawing/2010/main" val="0"/>
                                  </a:ext>
                                </a:extLst>
                              </a:blip>
                              <a:stretch>
                                <a:fillRect/>
                              </a:stretch>
                            </pic:blipFill>
                            <pic:spPr>
                              <a:xfrm>
                                <a:off x="0" y="0"/>
                                <a:ext cx="511988" cy="295200"/>
                              </a:xfrm>
                              <a:prstGeom prst="rect">
                                <a:avLst/>
                              </a:prstGeom>
                            </pic:spPr>
                          </pic:pic>
                        </a:graphicData>
                      </a:graphic>
                    </wp:inline>
                  </w:drawing>
                </w:r>
              </w:p>
            </w:tc>
            <w:tc>
              <w:tcPr>
                <w:tcW w:w="696" w:type="dxa"/>
                <w:vAlign w:val="center"/>
              </w:tcPr>
              <w:p w14:paraId="01780851" w14:textId="77777777" w:rsidR="002E363E" w:rsidRDefault="002E363E" w:rsidP="002E363E">
                <w:pPr>
                  <w:pStyle w:val="Footer"/>
                  <w:jc w:val="center"/>
                  <w:rPr>
                    <w:noProof/>
                    <w:color w:val="FFFFFF" w:themeColor="background1"/>
                    <w:sz w:val="14"/>
                    <w:lang w:eastAsia="en-GB"/>
                  </w:rPr>
                </w:pPr>
                <w:r>
                  <w:rPr>
                    <w:noProof/>
                    <w:color w:val="FFFFFF" w:themeColor="background1"/>
                    <w:sz w:val="14"/>
                    <w:lang w:eastAsia="en-GB"/>
                  </w:rPr>
                  <w:drawing>
                    <wp:inline distT="0" distB="0" distL="0" distR="0" wp14:anchorId="61284B61" wp14:editId="61E0B1CF">
                      <wp:extent cx="295275" cy="29527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rtsmark_2007.jpg"/>
                              <pic:cNvPicPr/>
                            </pic:nvPicPr>
                            <pic:blipFill>
                              <a:blip r:embed="rId5">
                                <a:extLst>
                                  <a:ext uri="{28A0092B-C50C-407E-A947-70E740481C1C}">
                                    <a14:useLocalDpi xmlns:a14="http://schemas.microsoft.com/office/drawing/2010/main" val="0"/>
                                  </a:ext>
                                </a:extLst>
                              </a:blip>
                              <a:stretch>
                                <a:fillRect/>
                              </a:stretch>
                            </pic:blipFill>
                            <pic:spPr>
                              <a:xfrm>
                                <a:off x="0" y="0"/>
                                <a:ext cx="297600" cy="297600"/>
                              </a:xfrm>
                              <a:prstGeom prst="rect">
                                <a:avLst/>
                              </a:prstGeom>
                            </pic:spPr>
                          </pic:pic>
                        </a:graphicData>
                      </a:graphic>
                    </wp:inline>
                  </w:drawing>
                </w:r>
              </w:p>
            </w:tc>
          </w:tr>
        </w:tbl>
        <w:p w14:paraId="5F78BD17" w14:textId="77777777" w:rsidR="002455BB" w:rsidRDefault="002455BB" w:rsidP="002E363E">
          <w:pPr>
            <w:pStyle w:val="Footer"/>
            <w:jc w:val="center"/>
            <w:rPr>
              <w:color w:val="808080" w:themeColor="background1" w:themeShade="80"/>
              <w:sz w:val="14"/>
            </w:rPr>
          </w:pPr>
        </w:p>
      </w:tc>
    </w:tr>
  </w:tbl>
  <w:p w14:paraId="7A99EE6F" w14:textId="77777777" w:rsidR="00C9394E" w:rsidRDefault="00C9394E" w:rsidP="002E3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13E29" w14:textId="77777777" w:rsidR="00CA1EC8" w:rsidRDefault="00CA1EC8" w:rsidP="00870BEF">
      <w:pPr>
        <w:spacing w:after="0" w:line="240" w:lineRule="auto"/>
      </w:pPr>
      <w:r>
        <w:separator/>
      </w:r>
    </w:p>
  </w:footnote>
  <w:footnote w:type="continuationSeparator" w:id="0">
    <w:p w14:paraId="10A8ACA0" w14:textId="77777777" w:rsidR="00CA1EC8" w:rsidRDefault="00CA1EC8" w:rsidP="00870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FBC77" w14:textId="77777777" w:rsidR="00870BEF" w:rsidRPr="009B5339" w:rsidRDefault="00870BEF" w:rsidP="009F4E58">
    <w:pPr>
      <w:pStyle w:val="Header"/>
      <w:tabs>
        <w:tab w:val="clear" w:pos="4513"/>
        <w:tab w:val="clear" w:pos="9026"/>
        <w:tab w:val="left" w:pos="2505"/>
      </w:tabs>
      <w:rPr>
        <w:rFonts w:ascii="Palatino Linotype" w:hAnsi="Palatino Linoty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8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6"/>
      <w:gridCol w:w="222"/>
    </w:tblGrid>
    <w:tr w:rsidR="00C9394E" w:rsidRPr="00B66834" w14:paraId="461592FF" w14:textId="77777777" w:rsidTr="00A3270B">
      <w:trPr>
        <w:trHeight w:val="551"/>
      </w:trPr>
      <w:tc>
        <w:tcPr>
          <w:tcW w:w="10611" w:type="dxa"/>
          <w:vMerge w:val="restart"/>
        </w:tcPr>
        <w:p w14:paraId="5311DEAD" w14:textId="77777777" w:rsidR="00C9394E" w:rsidRDefault="002E363E" w:rsidP="00EA41D5">
          <w:pPr>
            <w:pStyle w:val="Header"/>
            <w:tabs>
              <w:tab w:val="left" w:pos="2505"/>
            </w:tabs>
            <w:rPr>
              <w:noProof/>
              <w:lang w:eastAsia="en-GB"/>
            </w:rPr>
          </w:pPr>
          <w:r>
            <w:rPr>
              <w:noProof/>
              <w:lang w:eastAsia="en-GB"/>
            </w:rPr>
            <w:drawing>
              <wp:inline distT="0" distB="0" distL="0" distR="0" wp14:anchorId="532EEF7B" wp14:editId="4AA61D19">
                <wp:extent cx="6645910" cy="9791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Logo2014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979170"/>
                        </a:xfrm>
                        <a:prstGeom prst="rect">
                          <a:avLst/>
                        </a:prstGeom>
                      </pic:spPr>
                    </pic:pic>
                  </a:graphicData>
                </a:graphic>
              </wp:inline>
            </w:drawing>
          </w:r>
        </w:p>
      </w:tc>
      <w:tc>
        <w:tcPr>
          <w:tcW w:w="236" w:type="dxa"/>
          <w:vAlign w:val="bottom"/>
        </w:tcPr>
        <w:p w14:paraId="6F987035" w14:textId="77777777" w:rsidR="00C9394E" w:rsidRPr="00B66834" w:rsidRDefault="00C9394E" w:rsidP="00D50A61">
          <w:pPr>
            <w:pStyle w:val="Header"/>
            <w:tabs>
              <w:tab w:val="clear" w:pos="4513"/>
              <w:tab w:val="clear" w:pos="9026"/>
              <w:tab w:val="left" w:pos="2505"/>
            </w:tabs>
            <w:jc w:val="center"/>
            <w:rPr>
              <w:rFonts w:ascii="Palatino Linotype" w:eastAsia="Hand Of Sean" w:hAnsi="Palatino Linotype"/>
              <w:i/>
              <w:color w:val="8A0000"/>
              <w:sz w:val="40"/>
            </w:rPr>
          </w:pPr>
        </w:p>
      </w:tc>
    </w:tr>
    <w:tr w:rsidR="00C9394E" w:rsidRPr="009B5339" w14:paraId="0A302789" w14:textId="77777777" w:rsidTr="00A3270B">
      <w:trPr>
        <w:trHeight w:val="147"/>
      </w:trPr>
      <w:tc>
        <w:tcPr>
          <w:tcW w:w="10611" w:type="dxa"/>
          <w:vMerge/>
        </w:tcPr>
        <w:p w14:paraId="44B51049" w14:textId="77777777" w:rsidR="00C9394E" w:rsidRPr="009B5339" w:rsidRDefault="00C9394E" w:rsidP="00EA41D5">
          <w:pPr>
            <w:pStyle w:val="Header"/>
            <w:tabs>
              <w:tab w:val="clear" w:pos="4513"/>
              <w:tab w:val="clear" w:pos="9026"/>
              <w:tab w:val="left" w:pos="2505"/>
            </w:tabs>
            <w:rPr>
              <w:rFonts w:ascii="Palatino Linotype" w:hAnsi="Palatino Linotype"/>
            </w:rPr>
          </w:pPr>
        </w:p>
      </w:tc>
      <w:tc>
        <w:tcPr>
          <w:tcW w:w="236" w:type="dxa"/>
          <w:vAlign w:val="bottom"/>
        </w:tcPr>
        <w:p w14:paraId="713E9D94" w14:textId="77777777" w:rsidR="00C9394E" w:rsidRPr="009B5339" w:rsidRDefault="00C9394E" w:rsidP="00A3270B">
          <w:pPr>
            <w:pStyle w:val="Header"/>
            <w:tabs>
              <w:tab w:val="clear" w:pos="4513"/>
              <w:tab w:val="clear" w:pos="9026"/>
              <w:tab w:val="left" w:pos="2505"/>
            </w:tabs>
            <w:jc w:val="center"/>
            <w:rPr>
              <w:rFonts w:ascii="Palatino Linotype" w:hAnsi="Palatino Linotype"/>
              <w:b/>
            </w:rPr>
          </w:pPr>
        </w:p>
      </w:tc>
    </w:tr>
  </w:tbl>
  <w:p w14:paraId="7469747B" w14:textId="77777777" w:rsidR="00C9394E" w:rsidRDefault="00C93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B5DE4"/>
    <w:multiLevelType w:val="multilevel"/>
    <w:tmpl w:val="7BD07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343322"/>
    <w:multiLevelType w:val="hybridMultilevel"/>
    <w:tmpl w:val="B046F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863466"/>
    <w:multiLevelType w:val="hybridMultilevel"/>
    <w:tmpl w:val="CBF8621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7E33396B"/>
    <w:multiLevelType w:val="hybridMultilevel"/>
    <w:tmpl w:val="D85CC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E432EC"/>
    <w:multiLevelType w:val="hybridMultilevel"/>
    <w:tmpl w:val="8B2CB4BE"/>
    <w:lvl w:ilvl="0" w:tplc="68BE9DE2">
      <w:start w:val="9"/>
      <w:numFmt w:val="bullet"/>
      <w:lvlText w:val="-"/>
      <w:lvlJc w:val="left"/>
      <w:pPr>
        <w:ind w:left="720" w:hanging="360"/>
      </w:pPr>
      <w:rPr>
        <w:rFonts w:ascii="Palatino Linotype" w:eastAsia="Times New Roman" w:hAnsi="Palatino Linotype"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BEF"/>
    <w:rsid w:val="000057FD"/>
    <w:rsid w:val="00057ED9"/>
    <w:rsid w:val="000762C6"/>
    <w:rsid w:val="000B1C75"/>
    <w:rsid w:val="000D15B9"/>
    <w:rsid w:val="000D418A"/>
    <w:rsid w:val="000D4FEE"/>
    <w:rsid w:val="00182120"/>
    <w:rsid w:val="001F17C1"/>
    <w:rsid w:val="001F1CD0"/>
    <w:rsid w:val="00204253"/>
    <w:rsid w:val="002119F9"/>
    <w:rsid w:val="002455BB"/>
    <w:rsid w:val="002714B4"/>
    <w:rsid w:val="00287FEB"/>
    <w:rsid w:val="002B3A49"/>
    <w:rsid w:val="002E363E"/>
    <w:rsid w:val="002F4055"/>
    <w:rsid w:val="00322E33"/>
    <w:rsid w:val="003264ED"/>
    <w:rsid w:val="003363F4"/>
    <w:rsid w:val="003C3B65"/>
    <w:rsid w:val="00422859"/>
    <w:rsid w:val="00440138"/>
    <w:rsid w:val="004441B7"/>
    <w:rsid w:val="004642B5"/>
    <w:rsid w:val="004735E1"/>
    <w:rsid w:val="004906B1"/>
    <w:rsid w:val="004B4715"/>
    <w:rsid w:val="004E3D33"/>
    <w:rsid w:val="00540D44"/>
    <w:rsid w:val="00551686"/>
    <w:rsid w:val="00594DC8"/>
    <w:rsid w:val="005A7219"/>
    <w:rsid w:val="005C51ED"/>
    <w:rsid w:val="00600A50"/>
    <w:rsid w:val="00680545"/>
    <w:rsid w:val="00682A86"/>
    <w:rsid w:val="00702DB9"/>
    <w:rsid w:val="007259F9"/>
    <w:rsid w:val="00735697"/>
    <w:rsid w:val="00777B98"/>
    <w:rsid w:val="00791958"/>
    <w:rsid w:val="007C0FD4"/>
    <w:rsid w:val="007C7607"/>
    <w:rsid w:val="007D2EF7"/>
    <w:rsid w:val="007E43AA"/>
    <w:rsid w:val="00837856"/>
    <w:rsid w:val="00870BEF"/>
    <w:rsid w:val="008D16C1"/>
    <w:rsid w:val="008E6A91"/>
    <w:rsid w:val="008F0D6B"/>
    <w:rsid w:val="008F2C0B"/>
    <w:rsid w:val="00920A3C"/>
    <w:rsid w:val="00923270"/>
    <w:rsid w:val="0094091F"/>
    <w:rsid w:val="0094493F"/>
    <w:rsid w:val="0096322E"/>
    <w:rsid w:val="00976C58"/>
    <w:rsid w:val="00996467"/>
    <w:rsid w:val="009A48D8"/>
    <w:rsid w:val="009B5339"/>
    <w:rsid w:val="009C41A0"/>
    <w:rsid w:val="009F4E32"/>
    <w:rsid w:val="009F4E58"/>
    <w:rsid w:val="00A02AC6"/>
    <w:rsid w:val="00A3270B"/>
    <w:rsid w:val="00A41337"/>
    <w:rsid w:val="00AE0D1F"/>
    <w:rsid w:val="00AE7940"/>
    <w:rsid w:val="00B13268"/>
    <w:rsid w:val="00B24D49"/>
    <w:rsid w:val="00B66834"/>
    <w:rsid w:val="00B87E52"/>
    <w:rsid w:val="00BA2ABE"/>
    <w:rsid w:val="00BA4F6C"/>
    <w:rsid w:val="00BD6BFD"/>
    <w:rsid w:val="00C01287"/>
    <w:rsid w:val="00C12674"/>
    <w:rsid w:val="00C436B8"/>
    <w:rsid w:val="00C7757B"/>
    <w:rsid w:val="00C83CCA"/>
    <w:rsid w:val="00C9394E"/>
    <w:rsid w:val="00CA139D"/>
    <w:rsid w:val="00CA1EC8"/>
    <w:rsid w:val="00CB1C70"/>
    <w:rsid w:val="00CC54BB"/>
    <w:rsid w:val="00CD4D9E"/>
    <w:rsid w:val="00CD7A74"/>
    <w:rsid w:val="00CE43CB"/>
    <w:rsid w:val="00CF1B87"/>
    <w:rsid w:val="00D34142"/>
    <w:rsid w:val="00D369FF"/>
    <w:rsid w:val="00D50A61"/>
    <w:rsid w:val="00D720B7"/>
    <w:rsid w:val="00D92AF7"/>
    <w:rsid w:val="00D96E22"/>
    <w:rsid w:val="00DB5660"/>
    <w:rsid w:val="00DC1A10"/>
    <w:rsid w:val="00DD1B29"/>
    <w:rsid w:val="00DE1EE5"/>
    <w:rsid w:val="00E20326"/>
    <w:rsid w:val="00E4190D"/>
    <w:rsid w:val="00E54966"/>
    <w:rsid w:val="00E93901"/>
    <w:rsid w:val="00F05AE6"/>
    <w:rsid w:val="00F84138"/>
    <w:rsid w:val="00F96550"/>
    <w:rsid w:val="00FB16A8"/>
    <w:rsid w:val="00FD342A"/>
    <w:rsid w:val="00FE5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D8B6F9E"/>
  <w15:docId w15:val="{20291687-EBFE-4C4E-9DAF-7A3C94F96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BEF"/>
  </w:style>
  <w:style w:type="paragraph" w:styleId="Footer">
    <w:name w:val="footer"/>
    <w:basedOn w:val="Normal"/>
    <w:link w:val="FooterChar"/>
    <w:uiPriority w:val="99"/>
    <w:unhideWhenUsed/>
    <w:rsid w:val="00870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BEF"/>
  </w:style>
  <w:style w:type="paragraph" w:styleId="BalloonText">
    <w:name w:val="Balloon Text"/>
    <w:basedOn w:val="Normal"/>
    <w:link w:val="BalloonTextChar"/>
    <w:uiPriority w:val="99"/>
    <w:semiHidden/>
    <w:unhideWhenUsed/>
    <w:rsid w:val="00870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BEF"/>
    <w:rPr>
      <w:rFonts w:ascii="Tahoma" w:hAnsi="Tahoma" w:cs="Tahoma"/>
      <w:sz w:val="16"/>
      <w:szCs w:val="16"/>
    </w:rPr>
  </w:style>
  <w:style w:type="character" w:styleId="Hyperlink">
    <w:name w:val="Hyperlink"/>
    <w:basedOn w:val="DefaultParagraphFont"/>
    <w:uiPriority w:val="99"/>
    <w:unhideWhenUsed/>
    <w:rsid w:val="00870BEF"/>
    <w:rPr>
      <w:color w:val="0000FF" w:themeColor="hyperlink"/>
      <w:u w:val="single"/>
    </w:rPr>
  </w:style>
  <w:style w:type="table" w:styleId="TableGrid">
    <w:name w:val="Table Grid"/>
    <w:basedOn w:val="TableNormal"/>
    <w:uiPriority w:val="59"/>
    <w:rsid w:val="009F4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36B8"/>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D96E22"/>
    <w:pPr>
      <w:spacing w:after="0" w:line="240" w:lineRule="auto"/>
    </w:pPr>
  </w:style>
  <w:style w:type="paragraph" w:styleId="NormalWeb">
    <w:name w:val="Normal (Web)"/>
    <w:basedOn w:val="Normal"/>
    <w:uiPriority w:val="99"/>
    <w:semiHidden/>
    <w:unhideWhenUsed/>
    <w:rsid w:val="00B87E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B87E52"/>
  </w:style>
  <w:style w:type="character" w:styleId="UnresolvedMention">
    <w:name w:val="Unresolved Mention"/>
    <w:basedOn w:val="DefaultParagraphFont"/>
    <w:uiPriority w:val="99"/>
    <w:semiHidden/>
    <w:unhideWhenUsed/>
    <w:rsid w:val="00422859"/>
    <w:rPr>
      <w:color w:val="605E5C"/>
      <w:shd w:val="clear" w:color="auto" w:fill="E1DFDD"/>
    </w:rPr>
  </w:style>
  <w:style w:type="paragraph" w:styleId="ListParagraph">
    <w:name w:val="List Paragraph"/>
    <w:basedOn w:val="Normal"/>
    <w:uiPriority w:val="34"/>
    <w:qFormat/>
    <w:rsid w:val="000D4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59373">
      <w:bodyDiv w:val="1"/>
      <w:marLeft w:val="0"/>
      <w:marRight w:val="0"/>
      <w:marTop w:val="0"/>
      <w:marBottom w:val="0"/>
      <w:divBdr>
        <w:top w:val="none" w:sz="0" w:space="0" w:color="auto"/>
        <w:left w:val="none" w:sz="0" w:space="0" w:color="auto"/>
        <w:bottom w:val="none" w:sz="0" w:space="0" w:color="auto"/>
        <w:right w:val="none" w:sz="0" w:space="0" w:color="auto"/>
      </w:divBdr>
    </w:div>
    <w:div w:id="157577227">
      <w:bodyDiv w:val="1"/>
      <w:marLeft w:val="0"/>
      <w:marRight w:val="0"/>
      <w:marTop w:val="0"/>
      <w:marBottom w:val="0"/>
      <w:divBdr>
        <w:top w:val="none" w:sz="0" w:space="0" w:color="auto"/>
        <w:left w:val="none" w:sz="0" w:space="0" w:color="auto"/>
        <w:bottom w:val="none" w:sz="0" w:space="0" w:color="auto"/>
        <w:right w:val="none" w:sz="0" w:space="0" w:color="auto"/>
      </w:divBdr>
      <w:divsChild>
        <w:div w:id="984437049">
          <w:marLeft w:val="0"/>
          <w:marRight w:val="0"/>
          <w:marTop w:val="0"/>
          <w:marBottom w:val="0"/>
          <w:divBdr>
            <w:top w:val="none" w:sz="0" w:space="0" w:color="auto"/>
            <w:left w:val="none" w:sz="0" w:space="0" w:color="auto"/>
            <w:bottom w:val="none" w:sz="0" w:space="0" w:color="auto"/>
            <w:right w:val="none" w:sz="0" w:space="0" w:color="auto"/>
          </w:divBdr>
        </w:div>
      </w:divsChild>
    </w:div>
    <w:div w:id="182207344">
      <w:bodyDiv w:val="1"/>
      <w:marLeft w:val="0"/>
      <w:marRight w:val="0"/>
      <w:marTop w:val="0"/>
      <w:marBottom w:val="0"/>
      <w:divBdr>
        <w:top w:val="none" w:sz="0" w:space="0" w:color="auto"/>
        <w:left w:val="none" w:sz="0" w:space="0" w:color="auto"/>
        <w:bottom w:val="none" w:sz="0" w:space="0" w:color="auto"/>
        <w:right w:val="none" w:sz="0" w:space="0" w:color="auto"/>
      </w:divBdr>
    </w:div>
    <w:div w:id="578948429">
      <w:bodyDiv w:val="1"/>
      <w:marLeft w:val="0"/>
      <w:marRight w:val="0"/>
      <w:marTop w:val="0"/>
      <w:marBottom w:val="0"/>
      <w:divBdr>
        <w:top w:val="none" w:sz="0" w:space="0" w:color="auto"/>
        <w:left w:val="none" w:sz="0" w:space="0" w:color="auto"/>
        <w:bottom w:val="none" w:sz="0" w:space="0" w:color="auto"/>
        <w:right w:val="none" w:sz="0" w:space="0" w:color="auto"/>
      </w:divBdr>
    </w:div>
    <w:div w:id="889997504">
      <w:bodyDiv w:val="1"/>
      <w:marLeft w:val="0"/>
      <w:marRight w:val="0"/>
      <w:marTop w:val="0"/>
      <w:marBottom w:val="0"/>
      <w:divBdr>
        <w:top w:val="none" w:sz="0" w:space="0" w:color="auto"/>
        <w:left w:val="none" w:sz="0" w:space="0" w:color="auto"/>
        <w:bottom w:val="none" w:sz="0" w:space="0" w:color="auto"/>
        <w:right w:val="none" w:sz="0" w:space="0" w:color="auto"/>
      </w:divBdr>
      <w:divsChild>
        <w:div w:id="697581123">
          <w:marLeft w:val="0"/>
          <w:marRight w:val="0"/>
          <w:marTop w:val="0"/>
          <w:marBottom w:val="0"/>
          <w:divBdr>
            <w:top w:val="none" w:sz="0" w:space="0" w:color="auto"/>
            <w:left w:val="none" w:sz="0" w:space="0" w:color="auto"/>
            <w:bottom w:val="none" w:sz="0" w:space="0" w:color="auto"/>
            <w:right w:val="none" w:sz="0" w:space="0" w:color="auto"/>
          </w:divBdr>
        </w:div>
        <w:div w:id="1429618180">
          <w:marLeft w:val="0"/>
          <w:marRight w:val="0"/>
          <w:marTop w:val="0"/>
          <w:marBottom w:val="0"/>
          <w:divBdr>
            <w:top w:val="none" w:sz="0" w:space="0" w:color="auto"/>
            <w:left w:val="none" w:sz="0" w:space="0" w:color="auto"/>
            <w:bottom w:val="none" w:sz="0" w:space="0" w:color="auto"/>
            <w:right w:val="none" w:sz="0" w:space="0" w:color="auto"/>
          </w:divBdr>
          <w:divsChild>
            <w:div w:id="34163019">
              <w:marLeft w:val="0"/>
              <w:marRight w:val="0"/>
              <w:marTop w:val="0"/>
              <w:marBottom w:val="0"/>
              <w:divBdr>
                <w:top w:val="none" w:sz="0" w:space="0" w:color="auto"/>
                <w:left w:val="none" w:sz="0" w:space="0" w:color="auto"/>
                <w:bottom w:val="none" w:sz="0" w:space="0" w:color="auto"/>
                <w:right w:val="none" w:sz="0" w:space="0" w:color="auto"/>
              </w:divBdr>
              <w:divsChild>
                <w:div w:id="1374036504">
                  <w:marLeft w:val="0"/>
                  <w:marRight w:val="0"/>
                  <w:marTop w:val="0"/>
                  <w:marBottom w:val="0"/>
                  <w:divBdr>
                    <w:top w:val="none" w:sz="0" w:space="0" w:color="auto"/>
                    <w:left w:val="none" w:sz="0" w:space="0" w:color="auto"/>
                    <w:bottom w:val="none" w:sz="0" w:space="0" w:color="auto"/>
                    <w:right w:val="none" w:sz="0" w:space="0" w:color="auto"/>
                  </w:divBdr>
                  <w:divsChild>
                    <w:div w:id="721100380">
                      <w:marLeft w:val="0"/>
                      <w:marRight w:val="0"/>
                      <w:marTop w:val="0"/>
                      <w:marBottom w:val="0"/>
                      <w:divBdr>
                        <w:top w:val="none" w:sz="0" w:space="0" w:color="auto"/>
                        <w:left w:val="none" w:sz="0" w:space="0" w:color="auto"/>
                        <w:bottom w:val="none" w:sz="0" w:space="0" w:color="auto"/>
                        <w:right w:val="none" w:sz="0" w:space="0" w:color="auto"/>
                      </w:divBdr>
                      <w:divsChild>
                        <w:div w:id="619841921">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 w:id="1444686149">
      <w:bodyDiv w:val="1"/>
      <w:marLeft w:val="0"/>
      <w:marRight w:val="0"/>
      <w:marTop w:val="0"/>
      <w:marBottom w:val="0"/>
      <w:divBdr>
        <w:top w:val="none" w:sz="0" w:space="0" w:color="auto"/>
        <w:left w:val="none" w:sz="0" w:space="0" w:color="auto"/>
        <w:bottom w:val="none" w:sz="0" w:space="0" w:color="auto"/>
        <w:right w:val="none" w:sz="0" w:space="0" w:color="auto"/>
      </w:divBdr>
    </w:div>
    <w:div w:id="1746412513">
      <w:bodyDiv w:val="1"/>
      <w:marLeft w:val="0"/>
      <w:marRight w:val="0"/>
      <w:marTop w:val="0"/>
      <w:marBottom w:val="0"/>
      <w:divBdr>
        <w:top w:val="none" w:sz="0" w:space="0" w:color="auto"/>
        <w:left w:val="none" w:sz="0" w:space="0" w:color="auto"/>
        <w:bottom w:val="none" w:sz="0" w:space="0" w:color="auto"/>
        <w:right w:val="none" w:sz="0" w:space="0" w:color="auto"/>
      </w:divBdr>
      <w:divsChild>
        <w:div w:id="1703700488">
          <w:marLeft w:val="0"/>
          <w:marRight w:val="0"/>
          <w:marTop w:val="0"/>
          <w:marBottom w:val="0"/>
          <w:divBdr>
            <w:top w:val="none" w:sz="0" w:space="0" w:color="auto"/>
            <w:left w:val="none" w:sz="0" w:space="0" w:color="auto"/>
            <w:bottom w:val="none" w:sz="0" w:space="0" w:color="auto"/>
            <w:right w:val="none" w:sz="0" w:space="0" w:color="auto"/>
          </w:divBdr>
          <w:divsChild>
            <w:div w:id="1468206334">
              <w:marLeft w:val="0"/>
              <w:marRight w:val="0"/>
              <w:marTop w:val="0"/>
              <w:marBottom w:val="0"/>
              <w:divBdr>
                <w:top w:val="none" w:sz="0" w:space="0" w:color="auto"/>
                <w:left w:val="none" w:sz="0" w:space="0" w:color="auto"/>
                <w:bottom w:val="none" w:sz="0" w:space="0" w:color="auto"/>
                <w:right w:val="none" w:sz="0" w:space="0" w:color="auto"/>
              </w:divBdr>
              <w:divsChild>
                <w:div w:id="1673751675">
                  <w:marLeft w:val="0"/>
                  <w:marRight w:val="0"/>
                  <w:marTop w:val="0"/>
                  <w:marBottom w:val="0"/>
                  <w:divBdr>
                    <w:top w:val="none" w:sz="0" w:space="0" w:color="auto"/>
                    <w:left w:val="none" w:sz="0" w:space="0" w:color="auto"/>
                    <w:bottom w:val="none" w:sz="0" w:space="0" w:color="auto"/>
                    <w:right w:val="none" w:sz="0" w:space="0" w:color="auto"/>
                  </w:divBdr>
                </w:div>
                <w:div w:id="14539850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64143438">
          <w:marLeft w:val="0"/>
          <w:marRight w:val="0"/>
          <w:marTop w:val="0"/>
          <w:marBottom w:val="0"/>
          <w:divBdr>
            <w:top w:val="none" w:sz="0" w:space="0" w:color="auto"/>
            <w:left w:val="none" w:sz="0" w:space="0" w:color="auto"/>
            <w:bottom w:val="none" w:sz="0" w:space="0" w:color="auto"/>
            <w:right w:val="none" w:sz="0" w:space="0" w:color="auto"/>
          </w:divBdr>
        </w:div>
        <w:div w:id="661860618">
          <w:marLeft w:val="0"/>
          <w:marRight w:val="0"/>
          <w:marTop w:val="0"/>
          <w:marBottom w:val="0"/>
          <w:divBdr>
            <w:top w:val="none" w:sz="0" w:space="0" w:color="auto"/>
            <w:left w:val="none" w:sz="0" w:space="0" w:color="auto"/>
            <w:bottom w:val="none" w:sz="0" w:space="0" w:color="auto"/>
            <w:right w:val="none" w:sz="0" w:space="0" w:color="auto"/>
          </w:divBdr>
        </w:div>
        <w:div w:id="1626038023">
          <w:marLeft w:val="0"/>
          <w:marRight w:val="0"/>
          <w:marTop w:val="0"/>
          <w:marBottom w:val="0"/>
          <w:divBdr>
            <w:top w:val="none" w:sz="0" w:space="0" w:color="auto"/>
            <w:left w:val="none" w:sz="0" w:space="0" w:color="auto"/>
            <w:bottom w:val="none" w:sz="0" w:space="0" w:color="auto"/>
            <w:right w:val="none" w:sz="0" w:space="0" w:color="auto"/>
          </w:divBdr>
        </w:div>
        <w:div w:id="572937710">
          <w:marLeft w:val="0"/>
          <w:marRight w:val="0"/>
          <w:marTop w:val="0"/>
          <w:marBottom w:val="0"/>
          <w:divBdr>
            <w:top w:val="none" w:sz="0" w:space="0" w:color="auto"/>
            <w:left w:val="none" w:sz="0" w:space="0" w:color="auto"/>
            <w:bottom w:val="none" w:sz="0" w:space="0" w:color="auto"/>
            <w:right w:val="none" w:sz="0" w:space="0" w:color="auto"/>
          </w:divBdr>
        </w:div>
        <w:div w:id="1134369242">
          <w:marLeft w:val="0"/>
          <w:marRight w:val="0"/>
          <w:marTop w:val="0"/>
          <w:marBottom w:val="0"/>
          <w:divBdr>
            <w:top w:val="none" w:sz="0" w:space="0" w:color="auto"/>
            <w:left w:val="none" w:sz="0" w:space="0" w:color="auto"/>
            <w:bottom w:val="none" w:sz="0" w:space="0" w:color="auto"/>
            <w:right w:val="none" w:sz="0" w:space="0" w:color="auto"/>
          </w:divBdr>
          <w:divsChild>
            <w:div w:id="1030180811">
              <w:marLeft w:val="0"/>
              <w:marRight w:val="0"/>
              <w:marTop w:val="0"/>
              <w:marBottom w:val="0"/>
              <w:divBdr>
                <w:top w:val="none" w:sz="0" w:space="0" w:color="auto"/>
                <w:left w:val="none" w:sz="0" w:space="0" w:color="auto"/>
                <w:bottom w:val="none" w:sz="0" w:space="0" w:color="auto"/>
                <w:right w:val="none" w:sz="0" w:space="0" w:color="auto"/>
              </w:divBdr>
            </w:div>
          </w:divsChild>
        </w:div>
        <w:div w:id="313145774">
          <w:marLeft w:val="0"/>
          <w:marRight w:val="0"/>
          <w:marTop w:val="0"/>
          <w:marBottom w:val="0"/>
          <w:divBdr>
            <w:top w:val="none" w:sz="0" w:space="0" w:color="auto"/>
            <w:left w:val="none" w:sz="0" w:space="0" w:color="auto"/>
            <w:bottom w:val="none" w:sz="0" w:space="0" w:color="auto"/>
            <w:right w:val="none" w:sz="0" w:space="0" w:color="auto"/>
          </w:divBdr>
        </w:div>
        <w:div w:id="1743025475">
          <w:marLeft w:val="0"/>
          <w:marRight w:val="0"/>
          <w:marTop w:val="0"/>
          <w:marBottom w:val="0"/>
          <w:divBdr>
            <w:top w:val="none" w:sz="0" w:space="0" w:color="auto"/>
            <w:left w:val="none" w:sz="0" w:space="0" w:color="auto"/>
            <w:bottom w:val="none" w:sz="0" w:space="0" w:color="auto"/>
            <w:right w:val="none" w:sz="0" w:space="0" w:color="auto"/>
          </w:divBdr>
        </w:div>
      </w:divsChild>
    </w:div>
    <w:div w:id="1794518910">
      <w:bodyDiv w:val="1"/>
      <w:marLeft w:val="0"/>
      <w:marRight w:val="0"/>
      <w:marTop w:val="0"/>
      <w:marBottom w:val="0"/>
      <w:divBdr>
        <w:top w:val="none" w:sz="0" w:space="0" w:color="auto"/>
        <w:left w:val="none" w:sz="0" w:space="0" w:color="auto"/>
        <w:bottom w:val="none" w:sz="0" w:space="0" w:color="auto"/>
        <w:right w:val="none" w:sz="0" w:space="0" w:color="auto"/>
      </w:divBdr>
      <w:divsChild>
        <w:div w:id="767314662">
          <w:marLeft w:val="0"/>
          <w:marRight w:val="0"/>
          <w:marTop w:val="0"/>
          <w:marBottom w:val="0"/>
          <w:divBdr>
            <w:top w:val="none" w:sz="0" w:space="0" w:color="auto"/>
            <w:left w:val="none" w:sz="0" w:space="0" w:color="auto"/>
            <w:bottom w:val="none" w:sz="0" w:space="0" w:color="auto"/>
            <w:right w:val="none" w:sz="0" w:space="0" w:color="auto"/>
          </w:divBdr>
        </w:div>
        <w:div w:id="101190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g"/></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B7218-9913-4C77-933F-C8B14F2D6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dc:creator>
  <cp:lastModifiedBy>Sharon Roberts</cp:lastModifiedBy>
  <cp:revision>2</cp:revision>
  <cp:lastPrinted>2018-05-11T10:54:00Z</cp:lastPrinted>
  <dcterms:created xsi:type="dcterms:W3CDTF">2020-06-01T13:00:00Z</dcterms:created>
  <dcterms:modified xsi:type="dcterms:W3CDTF">2020-06-01T13:00:00Z</dcterms:modified>
</cp:coreProperties>
</file>